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11" w:rsidRPr="00B02289" w:rsidRDefault="00CA1009" w:rsidP="00AF6AD9">
      <w:pPr>
        <w:pStyle w:val="Heading-underlined"/>
        <w:ind w:right="84"/>
        <w:rPr>
          <w:noProof/>
          <w:lang w:eastAsia="en-AU"/>
        </w:rPr>
      </w:pPr>
      <w:r>
        <w:rPr>
          <w:noProof/>
          <w:lang w:eastAsia="en-AU"/>
        </w:rPr>
        <w:t>The top six reasons the RBA should not cut rates</w:t>
      </w:r>
    </w:p>
    <w:p w:rsidR="001E3190" w:rsidRDefault="001E3190" w:rsidP="008B139F">
      <w:r>
        <w:t>In this Weekly, we set out six reasons why the RBA should not cut rates.  Before that, it’s worthw</w:t>
      </w:r>
      <w:bookmarkStart w:id="0" w:name="_GoBack"/>
      <w:bookmarkEnd w:id="0"/>
      <w:r>
        <w:t xml:space="preserve">hile to review Friday’s US payrolls report that was one out of the box, softer than expected in almost all respects.  Not only was there a </w:t>
      </w:r>
      <w:r w:rsidRPr="001E3190">
        <w:t xml:space="preserve">downside surprise on the headline payroll number (142k vs. 201k expected) both July and August were revised down not up </w:t>
      </w:r>
      <w:r>
        <w:t xml:space="preserve">as many expected, </w:t>
      </w:r>
      <w:r w:rsidRPr="001E3190">
        <w:t>August</w:t>
      </w:r>
      <w:r>
        <w:t>’s</w:t>
      </w:r>
      <w:r w:rsidRPr="001E3190">
        <w:t xml:space="preserve"> by 37k to 136k and July</w:t>
      </w:r>
      <w:r>
        <w:t>’s</w:t>
      </w:r>
      <w:r w:rsidRPr="001E3190">
        <w:t xml:space="preserve"> by 22k to 223k.  </w:t>
      </w:r>
    </w:p>
    <w:p w:rsidR="00841A99" w:rsidRDefault="00841A99" w:rsidP="008B139F">
      <w:r>
        <w:t>That is the final</w:t>
      </w:r>
      <w:r w:rsidR="001E3190">
        <w:t xml:space="preserve"> payrolls report before the </w:t>
      </w:r>
      <w:r>
        <w:t xml:space="preserve">upcoming </w:t>
      </w:r>
      <w:r w:rsidR="001E3190">
        <w:t xml:space="preserve">October 29 FOMC, this payrolls report </w:t>
      </w:r>
      <w:r>
        <w:t xml:space="preserve">now </w:t>
      </w:r>
      <w:r w:rsidR="001E3190">
        <w:t xml:space="preserve">virtually ruling out </w:t>
      </w:r>
      <w:r>
        <w:t xml:space="preserve">Fed rate </w:t>
      </w:r>
      <w:r w:rsidR="001E3190">
        <w:t xml:space="preserve">lift-off then.  </w:t>
      </w:r>
      <w:r w:rsidR="00DD057E">
        <w:t>The next day sees the release of</w:t>
      </w:r>
      <w:r w:rsidR="001E3190">
        <w:t xml:space="preserve"> the first estimate of US Q3 GDP, the Atlanta Fed’s </w:t>
      </w:r>
      <w:proofErr w:type="spellStart"/>
      <w:r w:rsidR="001E3190" w:rsidRPr="001E3190">
        <w:rPr>
          <w:i/>
        </w:rPr>
        <w:t>GDPNow</w:t>
      </w:r>
      <w:proofErr w:type="spellEnd"/>
      <w:r w:rsidR="001E3190">
        <w:t xml:space="preserve"> </w:t>
      </w:r>
      <w:r w:rsidR="00DD057E">
        <w:t xml:space="preserve">latest </w:t>
      </w:r>
      <w:r w:rsidR="001E3190">
        <w:t xml:space="preserve">estimate dialled back to </w:t>
      </w:r>
      <w:r>
        <w:t>+</w:t>
      </w:r>
      <w:r w:rsidR="001E3190">
        <w:t xml:space="preserve">0.9% </w:t>
      </w:r>
      <w:r w:rsidR="00DD057E">
        <w:t xml:space="preserve">from 1.8% </w:t>
      </w:r>
      <w:r w:rsidR="001E3190">
        <w:t xml:space="preserve">on the back of </w:t>
      </w:r>
      <w:r>
        <w:t xml:space="preserve">recently </w:t>
      </w:r>
      <w:r w:rsidR="001E3190">
        <w:t xml:space="preserve">weaker goods trade data for August, </w:t>
      </w:r>
      <w:r>
        <w:t xml:space="preserve">US </w:t>
      </w:r>
      <w:r w:rsidR="001E3190">
        <w:t xml:space="preserve">net exports now estimated to detract 0.9% points from Q3 </w:t>
      </w:r>
      <w:r>
        <w:t xml:space="preserve">GDP </w:t>
      </w:r>
      <w:r w:rsidR="001E3190">
        <w:t>growth</w:t>
      </w:r>
      <w:r w:rsidR="00DD057E">
        <w:t>, down from -0.2% points</w:t>
      </w:r>
      <w:r w:rsidR="001E3190">
        <w:t xml:space="preserve">.  </w:t>
      </w:r>
    </w:p>
    <w:p w:rsidR="001E3190" w:rsidRDefault="001E3190" w:rsidP="008B139F">
      <w:r>
        <w:t>So far, the fallout for the AUD has been quite benign with the AUD up a modest 0.2</w:t>
      </w:r>
      <w:r w:rsidR="00841A99">
        <w:t>1</w:t>
      </w:r>
      <w:r>
        <w:t xml:space="preserve">% </w:t>
      </w:r>
      <w:r w:rsidR="00841A99">
        <w:t xml:space="preserve">to 0.7045 </w:t>
      </w:r>
      <w:r>
        <w:t xml:space="preserve">from lower US yields and a softer USD on Friday night, the AUD trading at around 0.7050 in </w:t>
      </w:r>
      <w:r w:rsidR="00841A99">
        <w:t xml:space="preserve">early </w:t>
      </w:r>
      <w:r>
        <w:t>morning trade</w:t>
      </w:r>
      <w:r w:rsidR="002D4155">
        <w:t xml:space="preserve"> today</w:t>
      </w:r>
      <w:r>
        <w:t xml:space="preserve">.  </w:t>
      </w:r>
    </w:p>
    <w:p w:rsidR="00841A99" w:rsidRPr="00841A99" w:rsidRDefault="00841A99" w:rsidP="00841A99">
      <w:pPr>
        <w:spacing w:before="240"/>
        <w:rPr>
          <w:b/>
        </w:rPr>
      </w:pPr>
      <w:r w:rsidRPr="00841A99">
        <w:rPr>
          <w:b/>
        </w:rPr>
        <w:t>Six reasons the RBA should not cut rates</w:t>
      </w:r>
    </w:p>
    <w:p w:rsidR="00841A99" w:rsidRDefault="008B139F" w:rsidP="008B139F">
      <w:r>
        <w:t xml:space="preserve">The RBA Board </w:t>
      </w:r>
      <w:r w:rsidR="005A703A">
        <w:t>is</w:t>
      </w:r>
      <w:r>
        <w:t xml:space="preserve"> </w:t>
      </w:r>
      <w:r w:rsidR="00CA1009">
        <w:t>likely to</w:t>
      </w:r>
      <w:r>
        <w:t xml:space="preserve"> leave the cash rate at 2% </w:t>
      </w:r>
      <w:r w:rsidR="00841A99">
        <w:t>tomorrow</w:t>
      </w:r>
      <w:r>
        <w:t xml:space="preserve"> and the</w:t>
      </w:r>
      <w:r w:rsidR="00CA1009">
        <w:t xml:space="preserve"> accompanying</w:t>
      </w:r>
      <w:r>
        <w:t xml:space="preserve"> Statement </w:t>
      </w:r>
      <w:r w:rsidR="005A703A">
        <w:t xml:space="preserve">is likely to </w:t>
      </w:r>
      <w:r>
        <w:t xml:space="preserve">again signal </w:t>
      </w:r>
      <w:r w:rsidR="00CA1009">
        <w:t xml:space="preserve">only </w:t>
      </w:r>
      <w:r>
        <w:t xml:space="preserve">a modest </w:t>
      </w:r>
      <w:r w:rsidR="00CA1009">
        <w:t>easing bias</w:t>
      </w:r>
      <w:r w:rsidR="00F34860">
        <w:t xml:space="preserve"> -</w:t>
      </w:r>
      <w:r w:rsidR="00CA1009">
        <w:t xml:space="preserve"> one which suggests that if economic conditions were to deteriorate</w:t>
      </w:r>
      <w:r w:rsidR="00F34860">
        <w:t xml:space="preserve"> that</w:t>
      </w:r>
      <w:r w:rsidR="00CA1009">
        <w:t xml:space="preserve"> the Bank </w:t>
      </w:r>
      <w:r w:rsidR="00F34860">
        <w:t xml:space="preserve">could further support growth, but also, which suggests little inclination to lower rates further at this point in time. </w:t>
      </w:r>
    </w:p>
    <w:p w:rsidR="006C3A32" w:rsidRDefault="00841A99" w:rsidP="008B139F">
      <w:r>
        <w:t xml:space="preserve">What </w:t>
      </w:r>
      <w:proofErr w:type="gramStart"/>
      <w:r>
        <w:t>follows</w:t>
      </w:r>
      <w:proofErr w:type="gramEnd"/>
      <w:r>
        <w:t xml:space="preserve"> then is our </w:t>
      </w:r>
      <w:r w:rsidR="00F34860">
        <w:t>top six reasons why we think the Bank should not cut interest rates again anytime soon, but also consider what circumstances could bring the Bank back to the table.</w:t>
      </w:r>
    </w:p>
    <w:p w:rsidR="00F34860" w:rsidRDefault="00F34860" w:rsidP="00F34860">
      <w:pPr>
        <w:pStyle w:val="ListParagraph"/>
        <w:numPr>
          <w:ilvl w:val="0"/>
          <w:numId w:val="6"/>
        </w:numPr>
      </w:pPr>
      <w:r w:rsidRPr="00F34860">
        <w:rPr>
          <w:b/>
        </w:rPr>
        <w:t>The non-mining economy is improving</w:t>
      </w:r>
      <w:r>
        <w:t xml:space="preserve">. </w:t>
      </w:r>
    </w:p>
    <w:p w:rsidR="00841A99" w:rsidRDefault="00F34860" w:rsidP="00F34860">
      <w:r>
        <w:t xml:space="preserve">Perhaps this is stating the obvious, but the case for a further cut in interest rates will remain weak in the near-term, while the data continue to suggest that the non-mining economy is strengthening, especially at a pace that is sufficient to offset the impact on the labour market from the weakness in mining investment and lower commodity prices. </w:t>
      </w:r>
    </w:p>
    <w:p w:rsidR="00841A99" w:rsidRDefault="00503367" w:rsidP="00F34860">
      <w:r w:rsidRPr="00503367">
        <w:rPr>
          <w:noProof/>
          <w:lang w:eastAsia="en-AU"/>
        </w:rPr>
        <w:drawing>
          <wp:inline distT="0" distB="0" distL="0" distR="0" wp14:anchorId="42EEEFC4" wp14:editId="63711688">
            <wp:extent cx="3204210" cy="14558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1455893"/>
                    </a:xfrm>
                    <a:prstGeom prst="rect">
                      <a:avLst/>
                    </a:prstGeom>
                    <a:noFill/>
                    <a:ln>
                      <a:noFill/>
                    </a:ln>
                  </pic:spPr>
                </pic:pic>
              </a:graphicData>
            </a:graphic>
          </wp:inline>
        </w:drawing>
      </w:r>
    </w:p>
    <w:p w:rsidR="00F34860" w:rsidRDefault="00F34860" w:rsidP="00F34860">
      <w:r>
        <w:lastRenderedPageBreak/>
        <w:t>The ch</w:t>
      </w:r>
      <w:r w:rsidR="00E11979">
        <w:t>anged growth mix is evidenced by</w:t>
      </w:r>
      <w:r>
        <w:t xml:space="preserve"> improving trends in business conditions and capacity utilisation in the NAB business survey and in </w:t>
      </w:r>
      <w:r w:rsidR="00E11979">
        <w:t xml:space="preserve">rising </w:t>
      </w:r>
      <w:r>
        <w:t>job advertising, and indeed the trends for business conditions and job advertising are both currently more consistent historically with rates tilting higher than being lowered further.</w:t>
      </w:r>
      <w:r w:rsidR="00033AE3">
        <w:t xml:space="preserve"> </w:t>
      </w:r>
    </w:p>
    <w:p w:rsidR="00F34860" w:rsidRDefault="00F34860" w:rsidP="00F34860">
      <w:pPr>
        <w:pStyle w:val="Charttitle"/>
      </w:pPr>
      <w:r>
        <w:t>Chart 1: Capacity utilisation improving</w:t>
      </w:r>
    </w:p>
    <w:p w:rsidR="00F34860" w:rsidRDefault="00F34860" w:rsidP="00F34860">
      <w:r>
        <w:object w:dxaOrig="9001" w:dyaOrig="6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68pt" o:ole="">
            <v:imagedata r:id="rId10" o:title=""/>
          </v:shape>
          <o:OLEObject Type="Embed" ProgID="Mbnd.mbnd" ShapeID="_x0000_i1025" DrawAspect="Content" ObjectID="_1505555303" r:id="rId11"/>
        </w:object>
      </w:r>
    </w:p>
    <w:p w:rsidR="00F34860" w:rsidRDefault="00F34860" w:rsidP="00F34860">
      <w:pPr>
        <w:pStyle w:val="ListParagraph"/>
        <w:numPr>
          <w:ilvl w:val="0"/>
          <w:numId w:val="6"/>
        </w:numPr>
      </w:pPr>
      <w:r>
        <w:rPr>
          <w:b/>
        </w:rPr>
        <w:t xml:space="preserve">Mining investment, business investment and commodity prices are not interest sensitive. </w:t>
      </w:r>
      <w:r>
        <w:t xml:space="preserve"> </w:t>
      </w:r>
    </w:p>
    <w:p w:rsidR="00F34860" w:rsidRDefault="00F34860" w:rsidP="00F34860">
      <w:r>
        <w:t>We think it’s also important to recognise that monetary policy cannot directly address the main sources of weakness or restraint on Australia’s economic growth at the current time. Irrespective of the level of interest rates, major mining investment projects will complete over the next 18 months. And commodity prices are also insensitive to interest rates, although a lower $A may offset some part of weaker US$ commodity prices. While the Bank would like to see stronger non-mining investment – and while interest rates are part of any business case – any significant business investment will consider a broad range of factors of which inter</w:t>
      </w:r>
      <w:r w:rsidR="00E11979">
        <w:t>est rates are only one variable – and where small changes are not significant to the outcome of the business case.</w:t>
      </w:r>
    </w:p>
    <w:p w:rsidR="00F34860" w:rsidRPr="00F34860" w:rsidRDefault="00F34860" w:rsidP="00F34860">
      <w:pPr>
        <w:pStyle w:val="ListParagraph"/>
        <w:numPr>
          <w:ilvl w:val="0"/>
          <w:numId w:val="6"/>
        </w:numPr>
      </w:pPr>
      <w:r>
        <w:rPr>
          <w:b/>
        </w:rPr>
        <w:t xml:space="preserve">Still lower interest rates would boost the rate </w:t>
      </w:r>
      <w:r w:rsidR="00E11979">
        <w:rPr>
          <w:b/>
        </w:rPr>
        <w:t xml:space="preserve">sensitive </w:t>
      </w:r>
      <w:r>
        <w:rPr>
          <w:b/>
        </w:rPr>
        <w:t>sectors of the economy and increase financial risks.</w:t>
      </w:r>
    </w:p>
    <w:p w:rsidR="00F34860" w:rsidRDefault="00F34860" w:rsidP="00F34860">
      <w:r>
        <w:t xml:space="preserve">Third, the interest rate sensitive sectors of the economy – predominantly housing and admittedly with a significant Chinese tailwind – are responding well to lower interest rates, with a significant upswing in housing construction underway. Indeed, the strength of the upswing in investor lending has led to action from the regulator and also to continued warnings from the RBA about potential risks to financial stability. Cutting interest rates further, without a significant negative development in the outlook for the Australian economy, would counteract the intent of these </w:t>
      </w:r>
      <w:r w:rsidR="00E11979">
        <w:t>macroprudential policy moves</w:t>
      </w:r>
      <w:r>
        <w:t xml:space="preserve"> and risk renewed house price rises and borrowers </w:t>
      </w:r>
      <w:r w:rsidR="00236DE6">
        <w:t xml:space="preserve">becoming </w:t>
      </w:r>
      <w:r w:rsidR="00E11979">
        <w:t>over</w:t>
      </w:r>
      <w:r w:rsidR="00236DE6">
        <w:t>-</w:t>
      </w:r>
      <w:r>
        <w:t>stretch</w:t>
      </w:r>
      <w:r w:rsidR="00236DE6">
        <w:t>ed</w:t>
      </w:r>
      <w:r>
        <w:t>.</w:t>
      </w:r>
    </w:p>
    <w:p w:rsidR="00F34860" w:rsidRPr="00F34860" w:rsidRDefault="00F34860" w:rsidP="00F34860">
      <w:pPr>
        <w:pStyle w:val="ListParagraph"/>
        <w:numPr>
          <w:ilvl w:val="0"/>
          <w:numId w:val="6"/>
        </w:numPr>
      </w:pPr>
      <w:r>
        <w:rPr>
          <w:b/>
        </w:rPr>
        <w:lastRenderedPageBreak/>
        <w:t>Rates are already very low and the full impact of the cuts to 2% in H1 2015 is still to flow through.</w:t>
      </w:r>
    </w:p>
    <w:p w:rsidR="00F34860" w:rsidRDefault="00F34860" w:rsidP="00F34860">
      <w:r>
        <w:t>It’s also hard to argue that the current level of interest rates is proving a hindrance to the economy or unduly rationing the availability of credit. Indeed, in the NAB June quarter business survey, only 2.5% of firms cited interest rates as a constraint on profitability, whereas just over 50% of firms cited demand as a constraint on profitability. Some of the impact of the two rate cuts in the first half of 2015 is still flowing through</w:t>
      </w:r>
      <w:r w:rsidR="00E11979">
        <w:t xml:space="preserve"> to</w:t>
      </w:r>
      <w:r>
        <w:t xml:space="preserve"> the economy, as is the benefit to growth from the lower $A of recent months. The RBA must be (and usually is) very cognisant of the lags that operate both with changes in interest rates and the exchange rate.</w:t>
      </w:r>
    </w:p>
    <w:p w:rsidR="00F34860" w:rsidRPr="00F34860" w:rsidRDefault="00F34860" w:rsidP="00F34860">
      <w:pPr>
        <w:pStyle w:val="ListParagraph"/>
        <w:numPr>
          <w:ilvl w:val="0"/>
          <w:numId w:val="6"/>
        </w:numPr>
      </w:pPr>
      <w:r>
        <w:rPr>
          <w:b/>
        </w:rPr>
        <w:t>The $A is now more clearly supporting growth.</w:t>
      </w:r>
    </w:p>
    <w:p w:rsidR="00F34860" w:rsidRDefault="00F34860" w:rsidP="00F34860">
      <w:r>
        <w:t>Fifth, the $A has now fallen to a level where it is more clearly supporting growth. Anecdotes of stronger domestic tourism abound. The lower $A would also be offsetting some of the weakness in US$ commodity prices. And importantly, the $A has fallen recently independently of US and Australian interest rate developments, which is a break from the situation a few months back, when the Aussie was stubbornly high in the face of declining commodity price fundamentals.</w:t>
      </w:r>
    </w:p>
    <w:p w:rsidR="00F34860" w:rsidRPr="00F34860" w:rsidRDefault="00F34860" w:rsidP="00F34860">
      <w:pPr>
        <w:pStyle w:val="ListParagraph"/>
        <w:numPr>
          <w:ilvl w:val="0"/>
          <w:numId w:val="6"/>
        </w:numPr>
      </w:pPr>
      <w:r>
        <w:rPr>
          <w:b/>
        </w:rPr>
        <w:t>The RBA only has 200bps of rate cuts left</w:t>
      </w:r>
    </w:p>
    <w:p w:rsidR="00F34860" w:rsidRDefault="00F34860" w:rsidP="00F34860">
      <w:r>
        <w:t>Our final argument incorporates many of the top five arguments. Given the above conjunction whereby the economy appears to be strengthening, the interest rate sensitive sectors are strong</w:t>
      </w:r>
      <w:r w:rsidR="00E11979">
        <w:t xml:space="preserve"> (and in some aspects, too strong)</w:t>
      </w:r>
      <w:r>
        <w:t>, the currency has fallen, there is still some further boost coming through from previous rate cuts and the weakness in the economy cannot be addressed with rate cuts, it would seem irresponsible for the RBA to use part of its remaining monetary policy arsenal for what would likely be little benefit at the present time (and which conceivably might add to medium-term problems for the economy). Until there is a clear case for lower rates, the remaining policy ammunition should be conserved in case a significant shock was to hit the economy.</w:t>
      </w:r>
    </w:p>
    <w:p w:rsidR="00F34860" w:rsidRDefault="00F34860" w:rsidP="00F34860">
      <w:pPr>
        <w:rPr>
          <w:b/>
        </w:rPr>
      </w:pPr>
      <w:r>
        <w:rPr>
          <w:b/>
        </w:rPr>
        <w:t>So what could bring the RBA back to the table?</w:t>
      </w:r>
    </w:p>
    <w:p w:rsidR="00033AE3" w:rsidRDefault="00033AE3" w:rsidP="00F34860">
      <w:r>
        <w:t>So what events or developments would need to occur to cause the RBA to reassess monetary policy and decide to cut rates</w:t>
      </w:r>
      <w:r w:rsidR="00236DE6">
        <w:t>?</w:t>
      </w:r>
      <w:r>
        <w:t xml:space="preserve"> For us, there are three to four issues that deserve consideration:</w:t>
      </w:r>
    </w:p>
    <w:p w:rsidR="00033AE3" w:rsidRDefault="00033AE3" w:rsidP="00033AE3">
      <w:pPr>
        <w:pStyle w:val="ListParagraph"/>
        <w:numPr>
          <w:ilvl w:val="0"/>
          <w:numId w:val="7"/>
        </w:numPr>
      </w:pPr>
      <w:r>
        <w:t xml:space="preserve">The most obvious catalyst would be a significant deterioration in the global growth outlook. This argument deserves further explanation however. Already, a slowdown in Chinese housing construction and other indicators of industrial activity, in conjunction with substantially increased commodity supply, has resulted in a significant weakening in the mining sector, which is arguably in recession. With the RBA’s rate cuts and the currency fall out of sync with these developments, that weakness has not been mirrored in Australia’s non-mining economy, while to date, the US economy has continued to </w:t>
      </w:r>
      <w:r>
        <w:lastRenderedPageBreak/>
        <w:t xml:space="preserve">improve in spite of China’s woes. Currently, we are monitoring whether recent developments in China significantly impact </w:t>
      </w:r>
      <w:r w:rsidR="00E11979">
        <w:t xml:space="preserve">either US or European growth or </w:t>
      </w:r>
      <w:r>
        <w:t>the parts of Chin</w:t>
      </w:r>
      <w:r w:rsidR="00E11979">
        <w:t>ese demand</w:t>
      </w:r>
      <w:r>
        <w:t xml:space="preserve"> that have still been providing strong support </w:t>
      </w:r>
      <w:r w:rsidR="00E11979">
        <w:t>for Australian growth, namely,</w:t>
      </w:r>
      <w:r>
        <w:t xml:space="preserve"> tourism and housing investment. Evidence of </w:t>
      </w:r>
      <w:r w:rsidR="00E11979">
        <w:t xml:space="preserve">any such development would </w:t>
      </w:r>
      <w:r>
        <w:t>like</w:t>
      </w:r>
      <w:r w:rsidR="00E11979">
        <w:t>ly</w:t>
      </w:r>
      <w:r>
        <w:t xml:space="preserve"> show up in renewed deteriorat</w:t>
      </w:r>
      <w:r w:rsidR="00E11979">
        <w:t>ion in business conditions,</w:t>
      </w:r>
      <w:r>
        <w:t xml:space="preserve"> weaker job advertising</w:t>
      </w:r>
      <w:r w:rsidR="00E11979">
        <w:t xml:space="preserve"> and a renewed rise in unemployment</w:t>
      </w:r>
      <w:r>
        <w:t>. It has yet to do so.</w:t>
      </w:r>
    </w:p>
    <w:p w:rsidR="00033AE3" w:rsidRDefault="00033AE3" w:rsidP="00033AE3">
      <w:pPr>
        <w:pStyle w:val="ListParagraph"/>
        <w:numPr>
          <w:ilvl w:val="0"/>
          <w:numId w:val="7"/>
        </w:numPr>
      </w:pPr>
      <w:r>
        <w:t>Relatedly, another financial crisis would likely see the RBA spring quickly to action. This could have its genesis either in China, or as a result of the Fed finally raising interest rates. But again this has not happened and the RBA is not likely to pre-empt something that may not happen.</w:t>
      </w:r>
    </w:p>
    <w:p w:rsidR="00033AE3" w:rsidRDefault="00033AE3" w:rsidP="00033AE3">
      <w:pPr>
        <w:pStyle w:val="ListParagraph"/>
        <w:numPr>
          <w:ilvl w:val="0"/>
          <w:numId w:val="7"/>
        </w:numPr>
      </w:pPr>
      <w:r>
        <w:t>Third and perhaps the most likely scenario to upset our forecast that the RBA has finished cutting rates for this cycle, is the possibility that in 6-12 months’ time, if the unemployment rate had stabilised but had shown little decline and was not forecast to decline soon, the Bank may decide that it has scope to try to reduce the unemployment rate more quickly. This would particularly be the case, should the housing market have cooled further due to recent policy moves.</w:t>
      </w:r>
    </w:p>
    <w:p w:rsidR="00033AE3" w:rsidRDefault="00033AE3" w:rsidP="00033AE3">
      <w:pPr>
        <w:pStyle w:val="ListParagraph"/>
        <w:numPr>
          <w:ilvl w:val="0"/>
          <w:numId w:val="7"/>
        </w:numPr>
      </w:pPr>
      <w:r>
        <w:t xml:space="preserve">Finally, and also something of a longer term </w:t>
      </w:r>
      <w:r w:rsidR="00E11979">
        <w:t>possibility rather than a current reality</w:t>
      </w:r>
      <w:r>
        <w:t>, it’s possible that if the Fed were to remain on hold for an extended period that the conditions could emerge whereby 2% cash rates again look very attractive on a global basis, attracting significant capital to Australia resulting in renewed appreciation in the $A that runs counter to our economic fundamentals. That could again prompt the RBA to think about lowering interest rates.</w:t>
      </w:r>
    </w:p>
    <w:p w:rsidR="00FA001D" w:rsidRDefault="00FA001D" w:rsidP="003C18F9">
      <w:pPr>
        <w:spacing w:before="240"/>
        <w:rPr>
          <w:b/>
        </w:rPr>
      </w:pPr>
      <w:r>
        <w:rPr>
          <w:b/>
        </w:rPr>
        <w:t>Market implications</w:t>
      </w:r>
    </w:p>
    <w:p w:rsidR="00CE4EFC" w:rsidRDefault="00CE4EFC" w:rsidP="003C18F9">
      <w:pPr>
        <w:spacing w:before="240"/>
        <w:rPr>
          <w:b/>
        </w:rPr>
      </w:pPr>
      <w:r>
        <w:t>The market is pricing 37bps of cuts over the year ahead. Given our view on the RBA detailed above, our rate strategists see the s</w:t>
      </w:r>
      <w:r w:rsidR="00E11979">
        <w:t>hort end as getting close to sell</w:t>
      </w:r>
      <w:r>
        <w:t xml:space="preserve"> levels.</w:t>
      </w:r>
    </w:p>
    <w:p w:rsidR="00CE4EFC" w:rsidRDefault="00CE4EFC" w:rsidP="00390BA1">
      <w:pPr>
        <w:spacing w:after="60"/>
        <w:rPr>
          <w:b/>
        </w:rPr>
      </w:pPr>
    </w:p>
    <w:p w:rsidR="00510A86" w:rsidRPr="00510A86" w:rsidRDefault="008B552B" w:rsidP="00390BA1">
      <w:pPr>
        <w:spacing w:after="60"/>
        <w:rPr>
          <w:b/>
        </w:rPr>
      </w:pPr>
      <w:r>
        <w:rPr>
          <w:b/>
        </w:rPr>
        <w:t>T</w:t>
      </w:r>
      <w:r w:rsidR="002B3A3E">
        <w:rPr>
          <w:b/>
        </w:rPr>
        <w:t>h</w:t>
      </w:r>
      <w:r w:rsidR="007F697C">
        <w:rPr>
          <w:b/>
        </w:rPr>
        <w:t>e week ahead</w:t>
      </w:r>
    </w:p>
    <w:p w:rsidR="003C18F9" w:rsidRPr="00236DE6" w:rsidRDefault="00033AE3" w:rsidP="003C18F9">
      <w:r w:rsidRPr="00236DE6">
        <w:t xml:space="preserve">The main focus </w:t>
      </w:r>
      <w:r w:rsidR="00236DE6">
        <w:t xml:space="preserve">points </w:t>
      </w:r>
      <w:r w:rsidRPr="00236DE6">
        <w:t xml:space="preserve">for the market in the week ahead are ANZ </w:t>
      </w:r>
      <w:r w:rsidR="00236DE6">
        <w:t>J</w:t>
      </w:r>
      <w:r w:rsidRPr="00236DE6">
        <w:t xml:space="preserve">ob </w:t>
      </w:r>
      <w:r w:rsidR="00236DE6">
        <w:t>A</w:t>
      </w:r>
      <w:r w:rsidRPr="00236DE6">
        <w:t xml:space="preserve">ds on Monday – which </w:t>
      </w:r>
      <w:r w:rsidR="00236DE6">
        <w:t>is also a public holiday in NSW, ACT, Qld and SA</w:t>
      </w:r>
      <w:r w:rsidRPr="00236DE6">
        <w:t xml:space="preserve"> – and the RBA’s meeting on Tuesday. We’ll also be watching the trade balance on Tuesday (where we look for a modest improvement to $2.3bn, on the back of slightly lower imports and stronger iron ore exports</w:t>
      </w:r>
      <w:r w:rsidR="00E11979" w:rsidRPr="00236DE6">
        <w:t xml:space="preserve"> – note that to date, iron ore shipments continue to breach new records</w:t>
      </w:r>
      <w:r w:rsidRPr="00236DE6">
        <w:t>)</w:t>
      </w:r>
      <w:r w:rsidR="00E11979" w:rsidRPr="00236DE6">
        <w:t>. H</w:t>
      </w:r>
      <w:r w:rsidRPr="00236DE6">
        <w:t>ousing finance data on Friday should show a decent 5-6% m/m bounce. Most interest will be on the words issued by the RBA.</w:t>
      </w:r>
      <w:r w:rsidR="00CE4EFC" w:rsidRPr="00236DE6">
        <w:t xml:space="preserve"> Also please note that Australia switched to daily savings time on Sunday morning (GMT/UTC+11).</w:t>
      </w:r>
    </w:p>
    <w:p w:rsidR="002F0CBB" w:rsidRPr="003C18F9" w:rsidRDefault="00C82FF9" w:rsidP="00245E48">
      <w:pPr>
        <w:spacing w:after="40" w:line="240" w:lineRule="auto"/>
        <w:rPr>
          <w:rStyle w:val="Hyperlink"/>
          <w:color w:val="auto"/>
          <w:sz w:val="17"/>
          <w:szCs w:val="17"/>
          <w:u w:val="none"/>
          <w:lang w:eastAsia="en-AU"/>
        </w:rPr>
      </w:pPr>
      <w:hyperlink r:id="rId12" w:history="1">
        <w:r w:rsidR="00033AE3" w:rsidRPr="00877EA2">
          <w:rPr>
            <w:rStyle w:val="Hyperlink"/>
            <w:sz w:val="17"/>
            <w:szCs w:val="17"/>
            <w:lang w:eastAsia="en-AU"/>
          </w:rPr>
          <w:t>ivan.colhoun@nab.com.au</w:t>
        </w:r>
      </w:hyperlink>
    </w:p>
    <w:p w:rsidR="00132652" w:rsidRDefault="00132652" w:rsidP="00132652">
      <w:pPr>
        <w:spacing w:after="40"/>
        <w:rPr>
          <w:rStyle w:val="Hyperlink"/>
          <w:color w:val="auto"/>
          <w:sz w:val="17"/>
          <w:szCs w:val="17"/>
          <w:u w:val="none"/>
          <w:lang w:eastAsia="en-AU"/>
        </w:rPr>
      </w:pPr>
    </w:p>
    <w:p w:rsidR="00353508" w:rsidRPr="00177593" w:rsidRDefault="00353508" w:rsidP="00A44C45">
      <w:pPr>
        <w:spacing w:after="40"/>
        <w:rPr>
          <w:b/>
          <w:sz w:val="20"/>
          <w:szCs w:val="20"/>
          <w:lang w:eastAsia="en-AU"/>
        </w:rPr>
        <w:sectPr w:rsidR="00353508" w:rsidRPr="00177593" w:rsidSect="00AF6AD9">
          <w:headerReference w:type="default" r:id="rId13"/>
          <w:footerReference w:type="default" r:id="rId14"/>
          <w:headerReference w:type="first" r:id="rId15"/>
          <w:footerReference w:type="first" r:id="rId16"/>
          <w:type w:val="continuous"/>
          <w:pgSz w:w="11906" w:h="16838" w:code="9"/>
          <w:pgMar w:top="624" w:right="624" w:bottom="454" w:left="624" w:header="567" w:footer="340" w:gutter="0"/>
          <w:cols w:num="2" w:space="566"/>
          <w:titlePg/>
          <w:docGrid w:linePitch="360"/>
        </w:sectPr>
      </w:pPr>
    </w:p>
    <w:p w:rsidR="00F92711" w:rsidRDefault="00F92711" w:rsidP="005F0435">
      <w:pPr>
        <w:pStyle w:val="Charttitle"/>
      </w:pPr>
      <w:r>
        <w:lastRenderedPageBreak/>
        <w:t xml:space="preserve">Calendar of Economic Releases </w:t>
      </w:r>
    </w:p>
    <w:p w:rsidR="006E2871" w:rsidRPr="0080263A" w:rsidRDefault="00C243BA" w:rsidP="006E2871">
      <w:pPr>
        <w:spacing w:after="150"/>
        <w:rPr>
          <w:i/>
          <w:sz w:val="16"/>
          <w:szCs w:val="17"/>
          <w:lang w:eastAsia="en-AU"/>
        </w:rPr>
      </w:pPr>
      <w:r w:rsidRPr="00C243BA">
        <w:rPr>
          <w:noProof/>
          <w:lang w:eastAsia="en-AU"/>
        </w:rPr>
        <w:drawing>
          <wp:inline distT="0" distB="0" distL="0" distR="0" wp14:anchorId="7A4E2975" wp14:editId="23997979">
            <wp:extent cx="6767830" cy="860667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7830" cy="8606670"/>
                    </a:xfrm>
                    <a:prstGeom prst="rect">
                      <a:avLst/>
                    </a:prstGeom>
                    <a:noFill/>
                    <a:ln>
                      <a:noFill/>
                    </a:ln>
                  </pic:spPr>
                </pic:pic>
              </a:graphicData>
            </a:graphic>
          </wp:inline>
        </w:drawing>
      </w:r>
    </w:p>
    <w:p w:rsidR="00177593" w:rsidRDefault="00177593" w:rsidP="00D00365">
      <w:pPr>
        <w:pStyle w:val="BodyText"/>
        <w:spacing w:before="60"/>
        <w:rPr>
          <w:rFonts w:cs="Times New Roman"/>
          <w:noProof/>
        </w:rPr>
      </w:pPr>
      <w:r>
        <w:rPr>
          <w:rFonts w:cs="Times New Roman"/>
          <w:noProof/>
        </w:rPr>
        <w:br w:type="page"/>
      </w:r>
    </w:p>
    <w:p w:rsidR="00EF0B42" w:rsidRDefault="00EF0B42" w:rsidP="00AE7482">
      <w:pPr>
        <w:pStyle w:val="BodyText"/>
        <w:rPr>
          <w:rFonts w:cs="Times New Roman"/>
          <w:noProof/>
        </w:rPr>
        <w:sectPr w:rsidR="00EF0B42" w:rsidSect="00AC6484">
          <w:headerReference w:type="first" r:id="rId18"/>
          <w:type w:val="continuous"/>
          <w:pgSz w:w="11906" w:h="16838" w:code="9"/>
          <w:pgMar w:top="624" w:right="624" w:bottom="567" w:left="624" w:header="567" w:footer="340" w:gutter="0"/>
          <w:cols w:space="286"/>
          <w:titlePg/>
          <w:docGrid w:linePitch="360"/>
        </w:sectPr>
      </w:pPr>
    </w:p>
    <w:p w:rsidR="00F92711" w:rsidRDefault="00F92711" w:rsidP="005F0435">
      <w:pPr>
        <w:pStyle w:val="Charttitle"/>
      </w:pPr>
      <w:r>
        <w:lastRenderedPageBreak/>
        <w:t xml:space="preserve"> </w:t>
      </w:r>
      <w:bookmarkStart w:id="1" w:name="Forecasts"/>
      <w:r>
        <w:t>Forecasts</w:t>
      </w:r>
      <w:bookmarkEnd w:id="1"/>
    </w:p>
    <w:p w:rsidR="00177593" w:rsidRDefault="00236DE6" w:rsidP="00707772">
      <w:pPr>
        <w:spacing w:after="0" w:line="240" w:lineRule="auto"/>
        <w:rPr>
          <w:noProof/>
          <w:lang w:eastAsia="en-AU"/>
        </w:rPr>
      </w:pPr>
      <w:r w:rsidRPr="00236DE6">
        <w:rPr>
          <w:noProof/>
          <w:lang w:eastAsia="en-AU"/>
        </w:rPr>
        <w:drawing>
          <wp:inline distT="0" distB="0" distL="0" distR="0" wp14:anchorId="76DBA424" wp14:editId="6334FCCD">
            <wp:extent cx="6184900" cy="89352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4900" cy="8935245"/>
                    </a:xfrm>
                    <a:prstGeom prst="rect">
                      <a:avLst/>
                    </a:prstGeom>
                    <a:noFill/>
                    <a:ln>
                      <a:noFill/>
                    </a:ln>
                  </pic:spPr>
                </pic:pic>
              </a:graphicData>
            </a:graphic>
          </wp:inline>
        </w:drawing>
      </w:r>
      <w:r w:rsidRPr="00236DE6">
        <w:t xml:space="preserve"> </w:t>
      </w:r>
      <w:r w:rsidR="00177593">
        <w:rPr>
          <w:noProof/>
          <w:lang w:eastAsia="en-AU"/>
        </w:rPr>
        <w:br w:type="page"/>
      </w:r>
    </w:p>
    <w:tbl>
      <w:tblPr>
        <w:tblW w:w="10635" w:type="dxa"/>
        <w:tblInd w:w="2" w:type="dxa"/>
        <w:tblLayout w:type="fixed"/>
        <w:tblCellMar>
          <w:left w:w="0" w:type="dxa"/>
          <w:right w:w="0" w:type="dxa"/>
        </w:tblCellMar>
        <w:tblLook w:val="00A0" w:firstRow="1" w:lastRow="0" w:firstColumn="1" w:lastColumn="0" w:noHBand="0" w:noVBand="0"/>
      </w:tblPr>
      <w:tblGrid>
        <w:gridCol w:w="20"/>
        <w:gridCol w:w="20"/>
        <w:gridCol w:w="3531"/>
        <w:gridCol w:w="3532"/>
        <w:gridCol w:w="3532"/>
      </w:tblGrid>
      <w:tr w:rsidR="00870A6A">
        <w:tc>
          <w:tcPr>
            <w:tcW w:w="20" w:type="dxa"/>
            <w:shd w:val="clear" w:color="auto" w:fill="DEDEDE"/>
            <w:tcMar>
              <w:top w:w="142" w:type="dxa"/>
              <w:left w:w="0" w:type="dxa"/>
              <w:bottom w:w="142" w:type="dxa"/>
              <w:right w:w="0" w:type="dxa"/>
            </w:tcMar>
          </w:tcPr>
          <w:p w:rsidR="00870A6A" w:rsidRDefault="00870A6A" w:rsidP="001C43E4">
            <w:pPr>
              <w:autoSpaceDE w:val="0"/>
              <w:autoSpaceDN w:val="0"/>
              <w:ind w:left="-14" w:right="2551"/>
              <w:rPr>
                <w:rFonts w:cs="Times New Roman"/>
                <w:color w:val="000000"/>
                <w:sz w:val="12"/>
                <w:szCs w:val="12"/>
              </w:rPr>
            </w:pPr>
          </w:p>
        </w:tc>
        <w:tc>
          <w:tcPr>
            <w:tcW w:w="20" w:type="dxa"/>
            <w:shd w:val="clear" w:color="auto" w:fill="DEDEDE"/>
            <w:tcMar>
              <w:top w:w="142" w:type="dxa"/>
              <w:left w:w="0" w:type="dxa"/>
              <w:bottom w:w="142" w:type="dxa"/>
              <w:right w:w="0" w:type="dxa"/>
            </w:tcMar>
          </w:tcPr>
          <w:p w:rsidR="00870A6A" w:rsidRDefault="00870A6A" w:rsidP="001C43E4">
            <w:pPr>
              <w:autoSpaceDE w:val="0"/>
              <w:autoSpaceDN w:val="0"/>
              <w:ind w:left="-14" w:right="2551"/>
              <w:rPr>
                <w:rFonts w:cs="Times New Roman"/>
                <w:color w:val="000000"/>
                <w:sz w:val="12"/>
                <w:szCs w:val="12"/>
              </w:rPr>
            </w:pPr>
          </w:p>
        </w:tc>
        <w:tc>
          <w:tcPr>
            <w:tcW w:w="3531" w:type="dxa"/>
            <w:shd w:val="clear" w:color="auto" w:fill="DEDEDE"/>
            <w:tcMar>
              <w:top w:w="142" w:type="dxa"/>
              <w:left w:w="0" w:type="dxa"/>
              <w:bottom w:w="142" w:type="dxa"/>
              <w:right w:w="0" w:type="dxa"/>
            </w:tcMar>
          </w:tcPr>
          <w:p w:rsidR="00870A6A" w:rsidRPr="00285CFC" w:rsidRDefault="00870A6A" w:rsidP="006A5D65">
            <w:pPr>
              <w:pStyle w:val="HeadingRed"/>
            </w:pPr>
            <w:r w:rsidRPr="00285CFC">
              <w:t xml:space="preserve">Global </w:t>
            </w:r>
            <w:r w:rsidRPr="00AF1D36">
              <w:t>Markets</w:t>
            </w:r>
            <w:r w:rsidRPr="00285CFC">
              <w:t xml:space="preserve"> Research </w:t>
            </w:r>
          </w:p>
          <w:p w:rsidR="00870A6A" w:rsidRPr="00AF1D36" w:rsidRDefault="00870A6A" w:rsidP="006A5D65">
            <w:pPr>
              <w:pStyle w:val="SubheadingRed"/>
              <w:rPr>
                <w:sz w:val="16"/>
                <w:szCs w:val="16"/>
              </w:rPr>
            </w:pPr>
          </w:p>
          <w:p w:rsidR="00870A6A" w:rsidRPr="00F21540" w:rsidRDefault="00870A6A" w:rsidP="006A5D65">
            <w:pPr>
              <w:pStyle w:val="ResearchContact"/>
            </w:pPr>
            <w:r w:rsidRPr="00F21540">
              <w:t>Peter Jolly</w:t>
            </w:r>
          </w:p>
          <w:p w:rsidR="00870A6A" w:rsidRPr="00F21540" w:rsidRDefault="00870A6A" w:rsidP="006A5D65">
            <w:pPr>
              <w:pStyle w:val="ResearchContact"/>
            </w:pPr>
            <w:r>
              <w:t xml:space="preserve">Global </w:t>
            </w:r>
            <w:r w:rsidRPr="00F21540">
              <w:t>Head of Research</w:t>
            </w:r>
          </w:p>
          <w:p w:rsidR="00870A6A" w:rsidRPr="00F21540" w:rsidRDefault="00870A6A" w:rsidP="006A5D65">
            <w:pPr>
              <w:pStyle w:val="ResearchContact"/>
            </w:pPr>
            <w:r w:rsidRPr="00F21540">
              <w:t>+61 2 9237 1406</w:t>
            </w:r>
          </w:p>
          <w:p w:rsidR="00870A6A" w:rsidRDefault="00870A6A" w:rsidP="006A5D65">
            <w:pPr>
              <w:pStyle w:val="ResearchContact"/>
            </w:pPr>
          </w:p>
          <w:p w:rsidR="00870A6A" w:rsidRPr="00285CFC" w:rsidRDefault="00870A6A" w:rsidP="006A5D65">
            <w:pPr>
              <w:pStyle w:val="SubheadingRed"/>
            </w:pPr>
            <w:r w:rsidRPr="00285CFC">
              <w:t>Australia</w:t>
            </w:r>
          </w:p>
          <w:p w:rsidR="00870A6A" w:rsidRPr="00F21540" w:rsidRDefault="00870A6A" w:rsidP="006A5D65">
            <w:pPr>
              <w:pStyle w:val="ResearchSubheading"/>
            </w:pPr>
            <w:r>
              <w:t>Ec</w:t>
            </w:r>
            <w:r w:rsidRPr="00F21540">
              <w:t>onomics</w:t>
            </w:r>
          </w:p>
          <w:p w:rsidR="00870A6A" w:rsidRPr="00F21540" w:rsidRDefault="00870A6A" w:rsidP="006A5D65">
            <w:pPr>
              <w:pStyle w:val="ResearchContact"/>
              <w:rPr>
                <w:lang w:val="fr-FR"/>
              </w:rPr>
            </w:pPr>
            <w:r>
              <w:rPr>
                <w:lang w:val="fr-FR"/>
              </w:rPr>
              <w:t>Ivan</w:t>
            </w:r>
            <w:r w:rsidRPr="00F21540">
              <w:rPr>
                <w:lang w:val="fr-FR"/>
              </w:rPr>
              <w:t xml:space="preserve"> </w:t>
            </w:r>
            <w:r>
              <w:rPr>
                <w:lang w:val="fr-FR"/>
              </w:rPr>
              <w:t>Colhoun</w:t>
            </w:r>
          </w:p>
          <w:p w:rsidR="00870A6A" w:rsidRPr="00F21540" w:rsidRDefault="00870A6A" w:rsidP="006A5D65">
            <w:pPr>
              <w:pStyle w:val="ResearchContact"/>
            </w:pPr>
            <w:r w:rsidRPr="00F21540">
              <w:t>Chief Economist, Markets</w:t>
            </w:r>
          </w:p>
          <w:p w:rsidR="00870A6A" w:rsidRPr="00F21540" w:rsidRDefault="00870A6A" w:rsidP="006A5D65">
            <w:pPr>
              <w:pStyle w:val="ResearchContact"/>
            </w:pPr>
            <w:r w:rsidRPr="00F21540">
              <w:t>+61 2 9237 1836</w:t>
            </w:r>
          </w:p>
          <w:p w:rsidR="00870A6A" w:rsidRPr="00A17F89" w:rsidRDefault="00870A6A" w:rsidP="006A5D65">
            <w:pPr>
              <w:pStyle w:val="ResearchContact"/>
              <w:rPr>
                <w:sz w:val="8"/>
                <w:szCs w:val="8"/>
                <w:lang w:val="fr-FR"/>
              </w:rPr>
            </w:pPr>
          </w:p>
          <w:p w:rsidR="00870A6A" w:rsidRPr="00F21540" w:rsidRDefault="00870A6A" w:rsidP="006A5D65">
            <w:pPr>
              <w:pStyle w:val="ResearchContact"/>
              <w:rPr>
                <w:lang w:val="fr-FR"/>
              </w:rPr>
            </w:pPr>
            <w:r w:rsidRPr="00F21540">
              <w:rPr>
                <w:lang w:val="fr-FR"/>
              </w:rPr>
              <w:t>David de Garis</w:t>
            </w:r>
          </w:p>
          <w:p w:rsidR="00870A6A" w:rsidRPr="00F21540" w:rsidRDefault="00870A6A" w:rsidP="006A5D65">
            <w:pPr>
              <w:pStyle w:val="ResearchContact"/>
            </w:pPr>
            <w:r w:rsidRPr="00F21540">
              <w:t>Senior Economist</w:t>
            </w:r>
          </w:p>
          <w:p w:rsidR="00870A6A" w:rsidRPr="00F21540" w:rsidRDefault="00870A6A" w:rsidP="006A5D65">
            <w:pPr>
              <w:pStyle w:val="ResearchContact"/>
            </w:pPr>
            <w:r w:rsidRPr="00F21540">
              <w:t>+61 3 8641 3045</w:t>
            </w:r>
          </w:p>
          <w:p w:rsidR="00870A6A" w:rsidRPr="0083204C" w:rsidRDefault="00870A6A" w:rsidP="006A5D65">
            <w:pPr>
              <w:pStyle w:val="ResearchContact"/>
              <w:rPr>
                <w:sz w:val="8"/>
              </w:rPr>
            </w:pPr>
          </w:p>
          <w:p w:rsidR="00870A6A" w:rsidRPr="00F21540" w:rsidRDefault="00870A6A" w:rsidP="006A5D65">
            <w:pPr>
              <w:pStyle w:val="ResearchContact"/>
              <w:rPr>
                <w:lang w:val="fr-FR"/>
              </w:rPr>
            </w:pPr>
            <w:r>
              <w:rPr>
                <w:lang w:val="fr-FR"/>
              </w:rPr>
              <w:t xml:space="preserve">Tapas Strickland </w:t>
            </w:r>
          </w:p>
          <w:p w:rsidR="00870A6A" w:rsidRPr="00F21540" w:rsidRDefault="00870A6A" w:rsidP="006A5D65">
            <w:pPr>
              <w:pStyle w:val="ResearchContact"/>
            </w:pPr>
            <w:r w:rsidRPr="00F21540">
              <w:t>Economist</w:t>
            </w:r>
          </w:p>
          <w:p w:rsidR="00870A6A" w:rsidRPr="00F21540" w:rsidRDefault="00870A6A" w:rsidP="006A5D65">
            <w:pPr>
              <w:pStyle w:val="ResearchContact"/>
            </w:pPr>
            <w:r w:rsidRPr="00F21540">
              <w:t xml:space="preserve">+61 </w:t>
            </w:r>
            <w:r>
              <w:t>2</w:t>
            </w:r>
            <w:r w:rsidRPr="00F21540">
              <w:t xml:space="preserve"> </w:t>
            </w:r>
            <w:r>
              <w:t>9237 1980</w:t>
            </w:r>
          </w:p>
          <w:p w:rsidR="00870A6A" w:rsidRPr="00F21540" w:rsidRDefault="00870A6A" w:rsidP="006A5D65">
            <w:pPr>
              <w:pStyle w:val="ResearchContact"/>
            </w:pPr>
          </w:p>
          <w:p w:rsidR="00870A6A" w:rsidRPr="00F21540" w:rsidRDefault="00870A6A" w:rsidP="006A5D65">
            <w:pPr>
              <w:pStyle w:val="ResearchSubheading"/>
              <w:spacing w:before="120"/>
            </w:pPr>
            <w:r w:rsidRPr="00F21540">
              <w:t>FX Strategy</w:t>
            </w:r>
          </w:p>
          <w:p w:rsidR="00870A6A" w:rsidRDefault="00870A6A" w:rsidP="006A5D65">
            <w:pPr>
              <w:pStyle w:val="ResearchContact"/>
            </w:pPr>
            <w:r>
              <w:t xml:space="preserve">Ray Attrill </w:t>
            </w:r>
          </w:p>
          <w:p w:rsidR="00870A6A" w:rsidRDefault="00870A6A" w:rsidP="006A5D65">
            <w:pPr>
              <w:pStyle w:val="ResearchContact"/>
            </w:pPr>
            <w:r>
              <w:t>Global Co-Head of FX Strategy</w:t>
            </w:r>
          </w:p>
          <w:p w:rsidR="00870A6A" w:rsidRPr="00F21540" w:rsidRDefault="00870A6A" w:rsidP="006A5D65">
            <w:pPr>
              <w:pStyle w:val="ResearchContact"/>
            </w:pPr>
            <w:r>
              <w:t>+61 2 9237 1848</w:t>
            </w:r>
          </w:p>
          <w:p w:rsidR="00870A6A" w:rsidRPr="0083204C" w:rsidRDefault="00870A6A" w:rsidP="006A5D65">
            <w:pPr>
              <w:pStyle w:val="ResearchContact"/>
              <w:rPr>
                <w:sz w:val="8"/>
              </w:rPr>
            </w:pPr>
          </w:p>
          <w:p w:rsidR="00870A6A" w:rsidRDefault="00870A6A" w:rsidP="006A5D65">
            <w:pPr>
              <w:pStyle w:val="ResearchContact"/>
            </w:pPr>
            <w:r>
              <w:t>Emma Lawson</w:t>
            </w:r>
          </w:p>
          <w:p w:rsidR="00870A6A" w:rsidRDefault="00870A6A" w:rsidP="006A5D65">
            <w:pPr>
              <w:pStyle w:val="ResearchContact"/>
            </w:pPr>
            <w:r>
              <w:t>Senior Currency Strategist</w:t>
            </w:r>
          </w:p>
          <w:p w:rsidR="00870A6A" w:rsidRPr="00F21540" w:rsidRDefault="00870A6A" w:rsidP="006A5D65">
            <w:pPr>
              <w:pStyle w:val="ResearchContact"/>
            </w:pPr>
            <w:r>
              <w:t>+61 2 9237 8154</w:t>
            </w:r>
          </w:p>
          <w:p w:rsidR="00870A6A" w:rsidRDefault="00870A6A" w:rsidP="006A5D65">
            <w:pPr>
              <w:pStyle w:val="ResearchContact"/>
            </w:pPr>
          </w:p>
          <w:p w:rsidR="00870A6A" w:rsidRPr="00F21540" w:rsidRDefault="00870A6A" w:rsidP="006A5D65">
            <w:pPr>
              <w:pStyle w:val="ResearchSubheading"/>
              <w:spacing w:before="120"/>
            </w:pPr>
            <w:r>
              <w:t>Interest Rate</w:t>
            </w:r>
            <w:r w:rsidRPr="00F21540">
              <w:t xml:space="preserve"> Strategy</w:t>
            </w:r>
          </w:p>
          <w:p w:rsidR="00870A6A" w:rsidRDefault="00870A6A" w:rsidP="006A5D65">
            <w:pPr>
              <w:pStyle w:val="ResearchContact"/>
            </w:pPr>
            <w:r>
              <w:t>Skye Masters</w:t>
            </w:r>
          </w:p>
          <w:p w:rsidR="00870A6A" w:rsidRDefault="00870A6A" w:rsidP="006A5D65">
            <w:pPr>
              <w:pStyle w:val="ResearchContact"/>
            </w:pPr>
            <w:r>
              <w:t>Head of Interest Rate Strategy</w:t>
            </w:r>
          </w:p>
          <w:p w:rsidR="00870A6A" w:rsidRPr="00F21540" w:rsidRDefault="00870A6A" w:rsidP="006A5D65">
            <w:pPr>
              <w:pStyle w:val="ResearchContact"/>
            </w:pPr>
            <w:r>
              <w:t>+61 2 9295 1196</w:t>
            </w:r>
          </w:p>
          <w:p w:rsidR="00870A6A" w:rsidRPr="0083204C" w:rsidRDefault="00870A6A" w:rsidP="006A5D65">
            <w:pPr>
              <w:pStyle w:val="ResearchContact"/>
              <w:rPr>
                <w:sz w:val="8"/>
              </w:rPr>
            </w:pPr>
          </w:p>
          <w:p w:rsidR="00870A6A" w:rsidRDefault="00870A6A" w:rsidP="006A5D65">
            <w:pPr>
              <w:pStyle w:val="ResearchContact"/>
            </w:pPr>
            <w:r>
              <w:t>Rodrigo Catril</w:t>
            </w:r>
          </w:p>
          <w:p w:rsidR="00870A6A" w:rsidRDefault="00870A6A" w:rsidP="006A5D65">
            <w:pPr>
              <w:pStyle w:val="ResearchContact"/>
            </w:pPr>
            <w:r>
              <w:t>Interest Rate Strategist</w:t>
            </w:r>
          </w:p>
          <w:p w:rsidR="00870A6A" w:rsidRPr="00F21540" w:rsidRDefault="00870A6A" w:rsidP="006A5D65">
            <w:pPr>
              <w:pStyle w:val="ResearchContact"/>
            </w:pPr>
            <w:r>
              <w:t>+61 2 9293 7109</w:t>
            </w:r>
          </w:p>
          <w:p w:rsidR="00870A6A" w:rsidRDefault="00870A6A" w:rsidP="006A5D65">
            <w:pPr>
              <w:pStyle w:val="ResearchContact"/>
            </w:pPr>
          </w:p>
          <w:p w:rsidR="00870A6A" w:rsidRPr="00F21540" w:rsidRDefault="00870A6A" w:rsidP="006A5D65">
            <w:pPr>
              <w:pStyle w:val="ResearchSubheading"/>
              <w:spacing w:before="120"/>
            </w:pPr>
            <w:r w:rsidRPr="00F21540">
              <w:t>Credit Research</w:t>
            </w:r>
          </w:p>
          <w:p w:rsidR="00870A6A" w:rsidRPr="00F21540" w:rsidRDefault="00870A6A" w:rsidP="006A5D65">
            <w:pPr>
              <w:pStyle w:val="ResearchContact"/>
            </w:pPr>
            <w:r w:rsidRPr="00F21540">
              <w:t>Michael Bush</w:t>
            </w:r>
          </w:p>
          <w:p w:rsidR="00870A6A" w:rsidRPr="00F21540" w:rsidRDefault="00870A6A" w:rsidP="006A5D65">
            <w:pPr>
              <w:pStyle w:val="ResearchContact"/>
            </w:pPr>
            <w:r w:rsidRPr="00F21540">
              <w:t>Head of Credit Research</w:t>
            </w:r>
          </w:p>
          <w:p w:rsidR="00870A6A" w:rsidRPr="00F21540" w:rsidRDefault="00870A6A" w:rsidP="006A5D65">
            <w:pPr>
              <w:pStyle w:val="ResearchContact"/>
            </w:pPr>
            <w:r w:rsidRPr="00F21540">
              <w:t>+61 3 8641 0575</w:t>
            </w:r>
          </w:p>
          <w:p w:rsidR="00870A6A" w:rsidRPr="0083204C" w:rsidRDefault="00870A6A" w:rsidP="006A5D65">
            <w:pPr>
              <w:pStyle w:val="ResearchContact"/>
              <w:rPr>
                <w:sz w:val="8"/>
              </w:rPr>
            </w:pPr>
          </w:p>
          <w:p w:rsidR="00870A6A" w:rsidRDefault="00870A6A" w:rsidP="006A5D65">
            <w:pPr>
              <w:pStyle w:val="ResearchContact"/>
            </w:pPr>
            <w:r>
              <w:t>Simon Fletcher</w:t>
            </w:r>
          </w:p>
          <w:p w:rsidR="00870A6A" w:rsidRDefault="00870A6A" w:rsidP="006A5D65">
            <w:pPr>
              <w:pStyle w:val="ResearchContact"/>
            </w:pPr>
            <w:r>
              <w:t xml:space="preserve">Senior Credit Analyst – FI </w:t>
            </w:r>
          </w:p>
          <w:p w:rsidR="00870A6A" w:rsidRPr="00F21540" w:rsidRDefault="00870A6A" w:rsidP="006A5D65">
            <w:pPr>
              <w:pStyle w:val="ResearchContact"/>
            </w:pPr>
            <w:r w:rsidRPr="00F21540">
              <w:t xml:space="preserve">+61 </w:t>
            </w:r>
            <w:r>
              <w:t>2</w:t>
            </w:r>
            <w:r w:rsidRPr="00F21540">
              <w:t xml:space="preserve"> </w:t>
            </w:r>
            <w:r>
              <w:t>9237 1076</w:t>
            </w:r>
          </w:p>
          <w:p w:rsidR="00870A6A" w:rsidRDefault="00870A6A" w:rsidP="006A5D65">
            <w:pPr>
              <w:pStyle w:val="ResearchContact"/>
            </w:pPr>
          </w:p>
          <w:p w:rsidR="00870A6A" w:rsidRDefault="00870A6A" w:rsidP="006A5D65">
            <w:pPr>
              <w:pStyle w:val="ResearchSubheading"/>
              <w:spacing w:before="120"/>
            </w:pPr>
            <w:r w:rsidRPr="006C6DD2">
              <w:t>Distribution</w:t>
            </w:r>
          </w:p>
          <w:p w:rsidR="00870A6A" w:rsidRDefault="00870A6A" w:rsidP="006A5D65">
            <w:pPr>
              <w:pStyle w:val="ResearchContact"/>
            </w:pPr>
            <w:r>
              <w:t>Barbara Leong</w:t>
            </w:r>
          </w:p>
          <w:p w:rsidR="00870A6A" w:rsidRDefault="00870A6A" w:rsidP="006A5D65">
            <w:pPr>
              <w:pStyle w:val="ResearchContact"/>
            </w:pPr>
            <w:r>
              <w:t>Research Production Manager</w:t>
            </w:r>
          </w:p>
          <w:p w:rsidR="00870A6A" w:rsidRPr="00F21540" w:rsidRDefault="00870A6A" w:rsidP="006A5D65">
            <w:pPr>
              <w:pStyle w:val="ResearchContact"/>
            </w:pPr>
            <w:r>
              <w:t>+61 2 9237 8151</w:t>
            </w:r>
          </w:p>
          <w:p w:rsidR="00870A6A" w:rsidRPr="00F21540" w:rsidRDefault="00870A6A" w:rsidP="006A5D65">
            <w:pPr>
              <w:pStyle w:val="ResearchContact"/>
            </w:pPr>
          </w:p>
        </w:tc>
        <w:tc>
          <w:tcPr>
            <w:tcW w:w="3532" w:type="dxa"/>
            <w:shd w:val="clear" w:color="auto" w:fill="DEDEDE"/>
            <w:tcMar>
              <w:top w:w="142" w:type="dxa"/>
              <w:left w:w="0" w:type="dxa"/>
              <w:bottom w:w="142" w:type="dxa"/>
              <w:right w:w="0" w:type="dxa"/>
            </w:tcMar>
          </w:tcPr>
          <w:p w:rsidR="00870A6A" w:rsidRPr="00AF1D36" w:rsidRDefault="00870A6A" w:rsidP="006A5D65">
            <w:pPr>
              <w:pStyle w:val="SubheadingRed"/>
              <w:rPr>
                <w:b w:val="0"/>
                <w:sz w:val="28"/>
              </w:rPr>
            </w:pPr>
          </w:p>
          <w:p w:rsidR="00870A6A" w:rsidRPr="00AF1D36" w:rsidRDefault="00870A6A" w:rsidP="006A5D65">
            <w:pPr>
              <w:pStyle w:val="SubheadingRed"/>
              <w:rPr>
                <w:b w:val="0"/>
                <w:sz w:val="16"/>
                <w:szCs w:val="16"/>
              </w:rPr>
            </w:pPr>
          </w:p>
          <w:p w:rsidR="00870A6A" w:rsidRPr="00AF1D36" w:rsidRDefault="00870A6A" w:rsidP="006A5D65">
            <w:pPr>
              <w:pStyle w:val="SubheadingRed"/>
            </w:pPr>
          </w:p>
          <w:p w:rsidR="00870A6A" w:rsidRPr="00AF1D36" w:rsidRDefault="00870A6A" w:rsidP="006A5D65">
            <w:pPr>
              <w:pStyle w:val="SubheadingRed"/>
              <w:rPr>
                <w:sz w:val="32"/>
                <w:szCs w:val="32"/>
              </w:rPr>
            </w:pPr>
          </w:p>
          <w:p w:rsidR="00870A6A" w:rsidRPr="00285CFC" w:rsidRDefault="00870A6A" w:rsidP="006A5D65">
            <w:pPr>
              <w:pStyle w:val="SubheadingRed"/>
            </w:pPr>
            <w:r w:rsidRPr="00285CFC">
              <w:t>New Zealand</w:t>
            </w:r>
          </w:p>
          <w:p w:rsidR="00870A6A" w:rsidRPr="00F21540" w:rsidRDefault="00870A6A" w:rsidP="006A5D65">
            <w:pPr>
              <w:pStyle w:val="ResearchContact"/>
            </w:pPr>
            <w:r w:rsidRPr="00F21540">
              <w:t xml:space="preserve">Stephen Toplis </w:t>
            </w:r>
          </w:p>
          <w:p w:rsidR="00870A6A" w:rsidRPr="00F21540" w:rsidRDefault="00870A6A" w:rsidP="006A5D65">
            <w:pPr>
              <w:pStyle w:val="ResearchContact"/>
            </w:pPr>
            <w:r w:rsidRPr="00F21540">
              <w:t>Head of Research, NZ</w:t>
            </w:r>
          </w:p>
          <w:p w:rsidR="00870A6A" w:rsidRPr="00F21540" w:rsidRDefault="00870A6A" w:rsidP="006A5D65">
            <w:pPr>
              <w:pStyle w:val="ResearchContact"/>
            </w:pPr>
            <w:r w:rsidRPr="00F21540">
              <w:t>+64 4 474 6905</w:t>
            </w:r>
          </w:p>
          <w:p w:rsidR="00870A6A" w:rsidRPr="00A17F89" w:rsidRDefault="00870A6A" w:rsidP="006A5D65">
            <w:pPr>
              <w:pStyle w:val="ResearchContact"/>
              <w:rPr>
                <w:sz w:val="8"/>
                <w:szCs w:val="8"/>
              </w:rPr>
            </w:pPr>
          </w:p>
          <w:p w:rsidR="00870A6A" w:rsidRPr="00F21540" w:rsidRDefault="00870A6A" w:rsidP="006A5D65">
            <w:pPr>
              <w:pStyle w:val="ResearchContact"/>
            </w:pPr>
            <w:r w:rsidRPr="00F21540">
              <w:t xml:space="preserve">Craig Ebert </w:t>
            </w:r>
          </w:p>
          <w:p w:rsidR="00870A6A" w:rsidRPr="00F21540" w:rsidRDefault="00870A6A" w:rsidP="006A5D65">
            <w:pPr>
              <w:pStyle w:val="ResearchContact"/>
            </w:pPr>
            <w:r w:rsidRPr="00F21540">
              <w:t>Senior Economist</w:t>
            </w:r>
          </w:p>
          <w:p w:rsidR="00870A6A" w:rsidRPr="00F21540" w:rsidRDefault="00870A6A" w:rsidP="006A5D65">
            <w:pPr>
              <w:pStyle w:val="ResearchContact"/>
            </w:pPr>
            <w:r w:rsidRPr="00F21540">
              <w:t>+64 4 474 6799</w:t>
            </w:r>
          </w:p>
          <w:p w:rsidR="00870A6A" w:rsidRPr="00A17F89" w:rsidRDefault="00870A6A" w:rsidP="006A5D65">
            <w:pPr>
              <w:pStyle w:val="ResearchContact"/>
              <w:rPr>
                <w:bCs/>
                <w:sz w:val="8"/>
                <w:szCs w:val="8"/>
              </w:rPr>
            </w:pPr>
          </w:p>
          <w:p w:rsidR="00870A6A" w:rsidRPr="00F21540" w:rsidRDefault="00870A6A" w:rsidP="006A5D65">
            <w:pPr>
              <w:pStyle w:val="ResearchContact"/>
            </w:pPr>
            <w:r w:rsidRPr="00F21540">
              <w:t xml:space="preserve">Doug Steel </w:t>
            </w:r>
          </w:p>
          <w:p w:rsidR="00870A6A" w:rsidRPr="00F21540" w:rsidRDefault="00870A6A" w:rsidP="006A5D65">
            <w:pPr>
              <w:pStyle w:val="ResearchContact"/>
            </w:pPr>
            <w:r>
              <w:t xml:space="preserve">Senior </w:t>
            </w:r>
            <w:r w:rsidRPr="00F21540">
              <w:t>Economist</w:t>
            </w:r>
          </w:p>
          <w:p w:rsidR="00870A6A" w:rsidRDefault="00870A6A" w:rsidP="006A5D65">
            <w:pPr>
              <w:pStyle w:val="ResearchContact"/>
            </w:pPr>
            <w:r w:rsidRPr="00F21540">
              <w:t>+64 4 474 6923</w:t>
            </w:r>
          </w:p>
          <w:p w:rsidR="00870A6A" w:rsidRPr="00A17F89" w:rsidRDefault="00870A6A" w:rsidP="006A5D65">
            <w:pPr>
              <w:pStyle w:val="ResearchContact"/>
              <w:rPr>
                <w:bCs/>
                <w:sz w:val="8"/>
                <w:szCs w:val="8"/>
              </w:rPr>
            </w:pPr>
          </w:p>
          <w:p w:rsidR="00870A6A" w:rsidRPr="00F21540" w:rsidRDefault="00870A6A" w:rsidP="006A5D65">
            <w:pPr>
              <w:pStyle w:val="ResearchContact"/>
            </w:pPr>
            <w:r w:rsidRPr="00F21540">
              <w:t xml:space="preserve">Kymberly Martin </w:t>
            </w:r>
          </w:p>
          <w:p w:rsidR="00870A6A" w:rsidRPr="00F21540" w:rsidRDefault="00870A6A" w:rsidP="006A5D65">
            <w:pPr>
              <w:pStyle w:val="ResearchContact"/>
            </w:pPr>
            <w:r>
              <w:t>Senior Market</w:t>
            </w:r>
            <w:r w:rsidRPr="00F21540">
              <w:t xml:space="preserve"> Strategist</w:t>
            </w:r>
          </w:p>
          <w:p w:rsidR="00870A6A" w:rsidRDefault="00870A6A" w:rsidP="006A5D65">
            <w:pPr>
              <w:pStyle w:val="ResearchContact"/>
            </w:pPr>
            <w:r w:rsidRPr="00F21540">
              <w:t>+64 4 924 7654</w:t>
            </w:r>
          </w:p>
          <w:p w:rsidR="00870A6A" w:rsidRPr="00A17F89" w:rsidRDefault="00870A6A" w:rsidP="006A5D65">
            <w:pPr>
              <w:pStyle w:val="ResearchContact"/>
              <w:rPr>
                <w:bCs/>
                <w:sz w:val="8"/>
                <w:szCs w:val="8"/>
              </w:rPr>
            </w:pPr>
          </w:p>
          <w:p w:rsidR="00870A6A" w:rsidRPr="00F21540" w:rsidRDefault="00870A6A" w:rsidP="006A5D65">
            <w:pPr>
              <w:pStyle w:val="ResearchContact"/>
            </w:pPr>
            <w:r>
              <w:t>Raiko Shareef</w:t>
            </w:r>
          </w:p>
          <w:p w:rsidR="00870A6A" w:rsidRPr="00F21540" w:rsidRDefault="00870A6A" w:rsidP="006A5D65">
            <w:pPr>
              <w:pStyle w:val="ResearchContact"/>
            </w:pPr>
            <w:r w:rsidRPr="00F21540">
              <w:t>Currency Strategist</w:t>
            </w:r>
          </w:p>
          <w:p w:rsidR="00870A6A" w:rsidRDefault="00870A6A" w:rsidP="006A5D65">
            <w:pPr>
              <w:pStyle w:val="ResearchContact"/>
            </w:pPr>
            <w:r w:rsidRPr="00F21540">
              <w:t>+64 4 924 7652</w:t>
            </w:r>
          </w:p>
          <w:p w:rsidR="00870A6A" w:rsidRPr="00A17F89" w:rsidRDefault="00870A6A" w:rsidP="006A5D65">
            <w:pPr>
              <w:pStyle w:val="ResearchContact"/>
              <w:rPr>
                <w:bCs/>
                <w:sz w:val="8"/>
                <w:szCs w:val="8"/>
              </w:rPr>
            </w:pPr>
          </w:p>
          <w:p w:rsidR="00870A6A" w:rsidRDefault="00870A6A" w:rsidP="006A5D65">
            <w:pPr>
              <w:pStyle w:val="ResearchContact"/>
            </w:pPr>
            <w:r>
              <w:t>Yvonne Liew</w:t>
            </w:r>
          </w:p>
          <w:p w:rsidR="00870A6A" w:rsidRDefault="00870A6A" w:rsidP="006A5D65">
            <w:pPr>
              <w:pStyle w:val="ResearchContact"/>
            </w:pPr>
            <w:r>
              <w:t>Publications &amp; Web Administrator</w:t>
            </w:r>
          </w:p>
          <w:p w:rsidR="00870A6A" w:rsidRPr="00F21540" w:rsidRDefault="00870A6A" w:rsidP="006A5D65">
            <w:pPr>
              <w:pStyle w:val="ResearchContact"/>
            </w:pPr>
            <w:r>
              <w:t>+64 4 474 9771</w:t>
            </w:r>
          </w:p>
          <w:p w:rsidR="00870A6A" w:rsidRDefault="00870A6A" w:rsidP="006A5D65">
            <w:pPr>
              <w:pStyle w:val="ResearchContact"/>
              <w:spacing w:after="20"/>
            </w:pPr>
          </w:p>
          <w:p w:rsidR="00870A6A" w:rsidRPr="00285CFC" w:rsidRDefault="00870A6A" w:rsidP="006A5D65">
            <w:pPr>
              <w:pStyle w:val="SubheadingRed"/>
            </w:pPr>
            <w:r>
              <w:t>Asia</w:t>
            </w:r>
          </w:p>
          <w:p w:rsidR="00870A6A" w:rsidRPr="00F21540" w:rsidRDefault="00870A6A" w:rsidP="006A5D65">
            <w:pPr>
              <w:pStyle w:val="ResearchContact"/>
            </w:pPr>
            <w:r>
              <w:t>Christy Tan</w:t>
            </w:r>
          </w:p>
          <w:p w:rsidR="00870A6A" w:rsidRPr="00F21540" w:rsidRDefault="00870A6A" w:rsidP="006A5D65">
            <w:pPr>
              <w:pStyle w:val="ResearchContact"/>
            </w:pPr>
            <w:r w:rsidRPr="0086506A">
              <w:t>Head of Markets Strategy/Research, Asia</w:t>
            </w:r>
          </w:p>
          <w:p w:rsidR="00870A6A" w:rsidRPr="00F21540" w:rsidRDefault="00870A6A" w:rsidP="006A5D65">
            <w:pPr>
              <w:pStyle w:val="ResearchContact"/>
              <w:rPr>
                <w:bCs/>
              </w:rPr>
            </w:pPr>
            <w:r w:rsidRPr="0086506A">
              <w:t xml:space="preserve">+852 2822 5350  </w:t>
            </w:r>
          </w:p>
          <w:p w:rsidR="00870A6A" w:rsidRPr="00F21540" w:rsidRDefault="00870A6A" w:rsidP="006A5D65">
            <w:pPr>
              <w:pStyle w:val="ResearchContact"/>
              <w:spacing w:after="20"/>
            </w:pPr>
          </w:p>
          <w:p w:rsidR="00870A6A" w:rsidRPr="00285CFC" w:rsidRDefault="00870A6A" w:rsidP="006A5D65">
            <w:pPr>
              <w:pStyle w:val="SubheadingRed"/>
            </w:pPr>
            <w:r w:rsidRPr="00285CFC">
              <w:t>UK/Europe</w:t>
            </w:r>
          </w:p>
          <w:p w:rsidR="00870A6A" w:rsidRPr="00F21540" w:rsidRDefault="00870A6A" w:rsidP="006A5D65">
            <w:pPr>
              <w:pStyle w:val="ResearchContact"/>
            </w:pPr>
            <w:r w:rsidRPr="00F21540">
              <w:t xml:space="preserve">Nick Parsons </w:t>
            </w:r>
          </w:p>
          <w:p w:rsidR="00870A6A" w:rsidRPr="00F21540" w:rsidRDefault="00870A6A" w:rsidP="006A5D65">
            <w:pPr>
              <w:pStyle w:val="ResearchContact"/>
            </w:pPr>
            <w:r w:rsidRPr="00F21540">
              <w:t xml:space="preserve">Head </w:t>
            </w:r>
            <w:r>
              <w:t xml:space="preserve">of </w:t>
            </w:r>
            <w:r w:rsidRPr="00F21540">
              <w:t xml:space="preserve">Research, UK/Europe, </w:t>
            </w:r>
            <w:r>
              <w:br/>
            </w:r>
            <w:r w:rsidRPr="00F21540">
              <w:t xml:space="preserve">and </w:t>
            </w:r>
            <w:r>
              <w:t>Global Co-</w:t>
            </w:r>
            <w:r w:rsidRPr="00F21540">
              <w:t>Head of FX Strategy</w:t>
            </w:r>
          </w:p>
          <w:p w:rsidR="00870A6A" w:rsidRPr="00F21540" w:rsidRDefault="00870A6A" w:rsidP="006A5D65">
            <w:pPr>
              <w:pStyle w:val="ResearchContact"/>
              <w:rPr>
                <w:bCs/>
              </w:rPr>
            </w:pPr>
            <w:r>
              <w:t>+</w:t>
            </w:r>
            <w:r w:rsidRPr="00F21540">
              <w:t>44</w:t>
            </w:r>
            <w:r>
              <w:t xml:space="preserve"> </w:t>
            </w:r>
            <w:r w:rsidRPr="00F21540">
              <w:t>207</w:t>
            </w:r>
            <w:r>
              <w:t xml:space="preserve"> </w:t>
            </w:r>
            <w:r w:rsidRPr="00F21540">
              <w:t>710 2993</w:t>
            </w:r>
          </w:p>
          <w:p w:rsidR="00870A6A" w:rsidRPr="00A17F89" w:rsidRDefault="00870A6A" w:rsidP="006A5D65">
            <w:pPr>
              <w:pStyle w:val="ResearchContact"/>
              <w:rPr>
                <w:bCs/>
                <w:sz w:val="8"/>
                <w:szCs w:val="8"/>
              </w:rPr>
            </w:pPr>
          </w:p>
          <w:p w:rsidR="00870A6A" w:rsidRPr="00F21540" w:rsidRDefault="00870A6A" w:rsidP="006A5D65">
            <w:pPr>
              <w:pStyle w:val="ResearchContact"/>
            </w:pPr>
            <w:r w:rsidRPr="00F21540">
              <w:t>Gavin Friend</w:t>
            </w:r>
          </w:p>
          <w:p w:rsidR="00870A6A" w:rsidRPr="00F21540" w:rsidRDefault="00870A6A" w:rsidP="006A5D65">
            <w:pPr>
              <w:pStyle w:val="ResearchContact"/>
            </w:pPr>
            <w:r>
              <w:t xml:space="preserve">Senior </w:t>
            </w:r>
            <w:r w:rsidRPr="00F21540">
              <w:t>Markets Strategist</w:t>
            </w:r>
          </w:p>
          <w:p w:rsidR="00870A6A" w:rsidRPr="00F21540" w:rsidRDefault="00870A6A" w:rsidP="006A5D65">
            <w:pPr>
              <w:pStyle w:val="ResearchContact"/>
            </w:pPr>
            <w:r w:rsidRPr="00F21540">
              <w:t xml:space="preserve">+44 207 710 </w:t>
            </w:r>
            <w:r>
              <w:t>1588</w:t>
            </w:r>
          </w:p>
          <w:p w:rsidR="00870A6A" w:rsidRPr="00A17F89" w:rsidRDefault="00870A6A" w:rsidP="006A5D65">
            <w:pPr>
              <w:pStyle w:val="ResearchContact"/>
              <w:rPr>
                <w:sz w:val="8"/>
                <w:szCs w:val="8"/>
              </w:rPr>
            </w:pPr>
          </w:p>
          <w:p w:rsidR="00870A6A" w:rsidRDefault="00870A6A" w:rsidP="006A5D65">
            <w:pPr>
              <w:pStyle w:val="ResearchContact"/>
            </w:pPr>
            <w:r>
              <w:t>Derek Allassani</w:t>
            </w:r>
          </w:p>
          <w:p w:rsidR="00870A6A" w:rsidRDefault="00870A6A" w:rsidP="006A5D65">
            <w:pPr>
              <w:pStyle w:val="ResearchContact"/>
            </w:pPr>
            <w:r>
              <w:t>Research Production Manager</w:t>
            </w:r>
          </w:p>
          <w:p w:rsidR="00870A6A" w:rsidRDefault="00870A6A" w:rsidP="006A5D65">
            <w:pPr>
              <w:pStyle w:val="ResearchContact"/>
            </w:pPr>
            <w:r>
              <w:t>+44 207 710 1532</w:t>
            </w:r>
          </w:p>
          <w:p w:rsidR="00870A6A" w:rsidRPr="00F21540" w:rsidRDefault="00870A6A" w:rsidP="006A5D65">
            <w:pPr>
              <w:pStyle w:val="ResearchContact"/>
            </w:pPr>
          </w:p>
        </w:tc>
        <w:tc>
          <w:tcPr>
            <w:tcW w:w="3532" w:type="dxa"/>
            <w:shd w:val="clear" w:color="auto" w:fill="DEDEDE"/>
            <w:tcMar>
              <w:top w:w="142" w:type="dxa"/>
              <w:left w:w="0" w:type="dxa"/>
              <w:bottom w:w="142" w:type="dxa"/>
              <w:right w:w="0" w:type="dxa"/>
            </w:tcMar>
          </w:tcPr>
          <w:p w:rsidR="00870A6A" w:rsidRPr="00285CFC" w:rsidRDefault="00870A6A" w:rsidP="006A5D65">
            <w:pPr>
              <w:pStyle w:val="HeadingRed"/>
            </w:pPr>
            <w:r w:rsidRPr="00285CFC">
              <w:t>Group Economics</w:t>
            </w:r>
          </w:p>
          <w:p w:rsidR="00870A6A" w:rsidRPr="00AF1D36" w:rsidRDefault="00870A6A" w:rsidP="006A5D65">
            <w:pPr>
              <w:pStyle w:val="SubheadingRed"/>
              <w:rPr>
                <w:sz w:val="8"/>
                <w:szCs w:val="8"/>
              </w:rPr>
            </w:pPr>
          </w:p>
          <w:p w:rsidR="00870A6A" w:rsidRPr="00AF1D36" w:rsidRDefault="00870A6A" w:rsidP="006A5D65">
            <w:pPr>
              <w:pStyle w:val="SubheadingRed"/>
              <w:rPr>
                <w:sz w:val="8"/>
                <w:szCs w:val="8"/>
              </w:rPr>
            </w:pPr>
          </w:p>
          <w:p w:rsidR="00870A6A" w:rsidRPr="00F21540" w:rsidRDefault="00870A6A" w:rsidP="006A5D65">
            <w:pPr>
              <w:pStyle w:val="ResearchContact"/>
              <w:rPr>
                <w:color w:val="000000"/>
              </w:rPr>
            </w:pPr>
            <w:r w:rsidRPr="00F21540">
              <w:rPr>
                <w:color w:val="000000"/>
              </w:rPr>
              <w:t>Alan Oster</w:t>
            </w:r>
          </w:p>
          <w:p w:rsidR="00870A6A" w:rsidRPr="00F21540" w:rsidRDefault="00870A6A" w:rsidP="006A5D65">
            <w:pPr>
              <w:pStyle w:val="ResearchContact"/>
              <w:rPr>
                <w:color w:val="000000"/>
              </w:rPr>
            </w:pPr>
            <w:r w:rsidRPr="00F21540">
              <w:rPr>
                <w:color w:val="000000"/>
              </w:rPr>
              <w:t>Group Chief Economist</w:t>
            </w:r>
          </w:p>
          <w:p w:rsidR="00870A6A" w:rsidRPr="00F21540" w:rsidRDefault="00870A6A" w:rsidP="006A5D65">
            <w:pPr>
              <w:pStyle w:val="ResearchContact"/>
              <w:rPr>
                <w:color w:val="000000"/>
              </w:rPr>
            </w:pPr>
            <w:r w:rsidRPr="00F21540">
              <w:rPr>
                <w:color w:val="000000"/>
              </w:rPr>
              <w:t>+61 3 8634 2927</w:t>
            </w:r>
          </w:p>
          <w:p w:rsidR="00870A6A" w:rsidRPr="00A17F89" w:rsidRDefault="00870A6A" w:rsidP="006A5D65">
            <w:pPr>
              <w:pStyle w:val="ResearchContact"/>
              <w:rPr>
                <w:bCs/>
                <w:color w:val="000000"/>
                <w:sz w:val="8"/>
                <w:szCs w:val="8"/>
              </w:rPr>
            </w:pPr>
          </w:p>
          <w:p w:rsidR="00870A6A" w:rsidRDefault="00870A6A" w:rsidP="006A5D65">
            <w:pPr>
              <w:pStyle w:val="ResearchContact"/>
              <w:rPr>
                <w:color w:val="000000"/>
              </w:rPr>
            </w:pPr>
          </w:p>
          <w:p w:rsidR="00870A6A" w:rsidRDefault="00870A6A" w:rsidP="006A5D65">
            <w:pPr>
              <w:pStyle w:val="ResearchContact"/>
              <w:rPr>
                <w:color w:val="000000"/>
              </w:rPr>
            </w:pPr>
          </w:p>
          <w:p w:rsidR="00870A6A" w:rsidRPr="00C0394E" w:rsidRDefault="00870A6A" w:rsidP="006A5D65">
            <w:pPr>
              <w:pStyle w:val="ResearchContact"/>
              <w:rPr>
                <w:color w:val="000000"/>
              </w:rPr>
            </w:pPr>
            <w:r w:rsidRPr="00C0394E">
              <w:rPr>
                <w:color w:val="000000"/>
              </w:rPr>
              <w:t xml:space="preserve">Riki Polygenis </w:t>
            </w:r>
          </w:p>
          <w:p w:rsidR="00870A6A" w:rsidRPr="00C0394E" w:rsidRDefault="00870A6A" w:rsidP="006A5D65">
            <w:pPr>
              <w:pStyle w:val="ResearchContact"/>
              <w:rPr>
                <w:color w:val="000000"/>
              </w:rPr>
            </w:pPr>
            <w:r w:rsidRPr="00C0394E">
              <w:rPr>
                <w:color w:val="000000"/>
              </w:rPr>
              <w:t xml:space="preserve">Head of Economics, Australia </w:t>
            </w:r>
          </w:p>
          <w:p w:rsidR="00870A6A" w:rsidRDefault="00870A6A" w:rsidP="006A5D65">
            <w:pPr>
              <w:pStyle w:val="ResearchContact"/>
              <w:rPr>
                <w:color w:val="000000"/>
              </w:rPr>
            </w:pPr>
            <w:r w:rsidRPr="00C0394E">
              <w:rPr>
                <w:color w:val="000000"/>
              </w:rPr>
              <w:t>+61 3 8697 9534</w:t>
            </w:r>
          </w:p>
          <w:p w:rsidR="00870A6A" w:rsidRPr="00A17F89" w:rsidRDefault="00870A6A" w:rsidP="006A5D65">
            <w:pPr>
              <w:pStyle w:val="ResearchContact"/>
              <w:rPr>
                <w:color w:val="000000"/>
                <w:sz w:val="8"/>
                <w:szCs w:val="8"/>
              </w:rPr>
            </w:pPr>
          </w:p>
          <w:p w:rsidR="00870A6A" w:rsidRPr="00760841" w:rsidRDefault="00870A6A" w:rsidP="006A5D65">
            <w:pPr>
              <w:pStyle w:val="ResearchContact"/>
              <w:rPr>
                <w:color w:val="000000"/>
              </w:rPr>
            </w:pPr>
            <w:r w:rsidRPr="00760841">
              <w:rPr>
                <w:color w:val="000000"/>
              </w:rPr>
              <w:t>James Glenn</w:t>
            </w:r>
          </w:p>
          <w:p w:rsidR="00870A6A" w:rsidRPr="00760841" w:rsidRDefault="00870A6A" w:rsidP="006A5D65">
            <w:pPr>
              <w:pStyle w:val="ResearchContact"/>
              <w:rPr>
                <w:color w:val="000000"/>
              </w:rPr>
            </w:pPr>
            <w:r>
              <w:rPr>
                <w:color w:val="000000"/>
              </w:rPr>
              <w:t xml:space="preserve">Senior </w:t>
            </w:r>
            <w:r w:rsidRPr="00760841">
              <w:rPr>
                <w:color w:val="000000"/>
              </w:rPr>
              <w:t xml:space="preserve">Economist – Australia </w:t>
            </w:r>
          </w:p>
          <w:p w:rsidR="00870A6A" w:rsidRPr="00760841" w:rsidRDefault="00870A6A" w:rsidP="006A5D65">
            <w:pPr>
              <w:pStyle w:val="ResearchContact"/>
              <w:rPr>
                <w:color w:val="000000"/>
              </w:rPr>
            </w:pPr>
            <w:r>
              <w:rPr>
                <w:color w:val="000000"/>
              </w:rPr>
              <w:t>+</w:t>
            </w:r>
            <w:r w:rsidRPr="00760841">
              <w:rPr>
                <w:color w:val="000000"/>
              </w:rPr>
              <w:t>61 3 9208 8129</w:t>
            </w:r>
          </w:p>
          <w:p w:rsidR="00870A6A" w:rsidRPr="00A17F89" w:rsidRDefault="00870A6A" w:rsidP="006A5D65">
            <w:pPr>
              <w:pStyle w:val="ResearchContact"/>
              <w:rPr>
                <w:color w:val="000000"/>
                <w:sz w:val="8"/>
                <w:szCs w:val="8"/>
              </w:rPr>
            </w:pPr>
          </w:p>
          <w:p w:rsidR="00870A6A" w:rsidRPr="00760841" w:rsidRDefault="00870A6A" w:rsidP="006A5D65">
            <w:pPr>
              <w:pStyle w:val="ResearchContact"/>
              <w:rPr>
                <w:color w:val="000000"/>
              </w:rPr>
            </w:pPr>
            <w:r>
              <w:rPr>
                <w:color w:val="000000"/>
              </w:rPr>
              <w:t>Vyanne Lai</w:t>
            </w:r>
          </w:p>
          <w:p w:rsidR="00870A6A" w:rsidRPr="00760841" w:rsidRDefault="00870A6A" w:rsidP="006A5D65">
            <w:pPr>
              <w:pStyle w:val="ResearchContact"/>
              <w:rPr>
                <w:color w:val="000000"/>
              </w:rPr>
            </w:pPr>
            <w:r w:rsidRPr="00760841">
              <w:rPr>
                <w:color w:val="000000"/>
              </w:rPr>
              <w:t>Economist – A</w:t>
            </w:r>
            <w:r>
              <w:rPr>
                <w:color w:val="000000"/>
              </w:rPr>
              <w:t xml:space="preserve">ustralia </w:t>
            </w:r>
          </w:p>
          <w:p w:rsidR="00870A6A" w:rsidRDefault="00870A6A" w:rsidP="006A5D65">
            <w:pPr>
              <w:pStyle w:val="ResearchContact"/>
              <w:rPr>
                <w:color w:val="000000"/>
              </w:rPr>
            </w:pPr>
            <w:r>
              <w:rPr>
                <w:color w:val="000000"/>
              </w:rPr>
              <w:t>+</w:t>
            </w:r>
            <w:r w:rsidRPr="00804D62">
              <w:rPr>
                <w:color w:val="000000"/>
              </w:rPr>
              <w:t xml:space="preserve">61 3 8634 </w:t>
            </w:r>
            <w:r>
              <w:rPr>
                <w:color w:val="000000"/>
              </w:rPr>
              <w:t>0198</w:t>
            </w:r>
          </w:p>
          <w:p w:rsidR="00870A6A" w:rsidRDefault="00870A6A" w:rsidP="006A5D65">
            <w:pPr>
              <w:pStyle w:val="ResearchContact"/>
              <w:rPr>
                <w:color w:val="000000"/>
                <w:sz w:val="8"/>
                <w:szCs w:val="8"/>
              </w:rPr>
            </w:pPr>
          </w:p>
          <w:p w:rsidR="00870A6A" w:rsidRPr="00760841" w:rsidRDefault="00870A6A" w:rsidP="006A5D65">
            <w:pPr>
              <w:pStyle w:val="ResearchContact"/>
              <w:rPr>
                <w:color w:val="000000"/>
              </w:rPr>
            </w:pPr>
            <w:r>
              <w:rPr>
                <w:color w:val="000000"/>
              </w:rPr>
              <w:t>Phin Ziebell</w:t>
            </w:r>
          </w:p>
          <w:p w:rsidR="00870A6A" w:rsidRPr="00760841" w:rsidRDefault="00870A6A" w:rsidP="006A5D65">
            <w:pPr>
              <w:pStyle w:val="ResearchContact"/>
              <w:rPr>
                <w:color w:val="000000"/>
              </w:rPr>
            </w:pPr>
            <w:r w:rsidRPr="00760841">
              <w:rPr>
                <w:color w:val="000000"/>
              </w:rPr>
              <w:t>Economist – Agribusiness</w:t>
            </w:r>
          </w:p>
          <w:p w:rsidR="00870A6A" w:rsidRDefault="00870A6A" w:rsidP="006A5D65">
            <w:pPr>
              <w:pStyle w:val="ResearchContact"/>
              <w:rPr>
                <w:color w:val="000000"/>
              </w:rPr>
            </w:pPr>
            <w:r>
              <w:rPr>
                <w:color w:val="000000"/>
              </w:rPr>
              <w:t>+</w:t>
            </w:r>
            <w:r w:rsidRPr="00804D62">
              <w:rPr>
                <w:color w:val="000000"/>
              </w:rPr>
              <w:t xml:space="preserve">61 </w:t>
            </w:r>
            <w:r>
              <w:rPr>
                <w:color w:val="000000"/>
              </w:rPr>
              <w:t>475 940 662</w:t>
            </w:r>
          </w:p>
          <w:p w:rsidR="00870A6A" w:rsidRDefault="00870A6A" w:rsidP="006A5D65">
            <w:pPr>
              <w:pStyle w:val="ResearchContact"/>
              <w:rPr>
                <w:color w:val="000000"/>
                <w:sz w:val="8"/>
                <w:szCs w:val="8"/>
              </w:rPr>
            </w:pPr>
          </w:p>
          <w:p w:rsidR="00870A6A" w:rsidRPr="00760841" w:rsidRDefault="00870A6A" w:rsidP="006A5D65">
            <w:pPr>
              <w:pStyle w:val="ResearchContact"/>
              <w:rPr>
                <w:color w:val="000000"/>
              </w:rPr>
            </w:pPr>
            <w:r>
              <w:rPr>
                <w:color w:val="000000"/>
              </w:rPr>
              <w:t>Amy Li</w:t>
            </w:r>
          </w:p>
          <w:p w:rsidR="00870A6A" w:rsidRPr="00760841" w:rsidRDefault="00870A6A" w:rsidP="006A5D65">
            <w:pPr>
              <w:pStyle w:val="ResearchContact"/>
              <w:rPr>
                <w:color w:val="000000"/>
              </w:rPr>
            </w:pPr>
            <w:r w:rsidRPr="00760841">
              <w:rPr>
                <w:color w:val="000000"/>
              </w:rPr>
              <w:t xml:space="preserve">Economist – </w:t>
            </w:r>
            <w:r>
              <w:rPr>
                <w:color w:val="000000"/>
              </w:rPr>
              <w:t>Australia</w:t>
            </w:r>
          </w:p>
          <w:p w:rsidR="00870A6A" w:rsidRPr="00760841" w:rsidRDefault="00870A6A" w:rsidP="006A5D65">
            <w:pPr>
              <w:pStyle w:val="ResearchContact"/>
              <w:rPr>
                <w:color w:val="000000"/>
              </w:rPr>
            </w:pPr>
            <w:r w:rsidRPr="00804D62">
              <w:rPr>
                <w:color w:val="000000"/>
              </w:rPr>
              <w:t>+</w:t>
            </w:r>
            <w:r>
              <w:rPr>
                <w:color w:val="000000"/>
              </w:rPr>
              <w:t xml:space="preserve">61 3 </w:t>
            </w:r>
            <w:r w:rsidRPr="003360BB">
              <w:rPr>
                <w:color w:val="000000"/>
              </w:rPr>
              <w:t>8634 1563</w:t>
            </w:r>
          </w:p>
          <w:p w:rsidR="00870A6A" w:rsidRPr="00A17F89" w:rsidRDefault="00870A6A" w:rsidP="006A5D65">
            <w:pPr>
              <w:pStyle w:val="ResearchContact"/>
              <w:rPr>
                <w:color w:val="000000"/>
                <w:sz w:val="8"/>
                <w:szCs w:val="8"/>
              </w:rPr>
            </w:pPr>
          </w:p>
          <w:p w:rsidR="00870A6A" w:rsidRPr="00760841" w:rsidRDefault="00870A6A" w:rsidP="006A5D65">
            <w:pPr>
              <w:pStyle w:val="ResearchContact"/>
              <w:rPr>
                <w:color w:val="000000"/>
              </w:rPr>
            </w:pPr>
            <w:r w:rsidRPr="00760841">
              <w:rPr>
                <w:color w:val="000000"/>
              </w:rPr>
              <w:t>Dean Pearson</w:t>
            </w:r>
          </w:p>
          <w:p w:rsidR="00870A6A" w:rsidRPr="00760841" w:rsidRDefault="00870A6A" w:rsidP="006A5D65">
            <w:pPr>
              <w:pStyle w:val="ResearchContact"/>
              <w:rPr>
                <w:color w:val="000000"/>
              </w:rPr>
            </w:pPr>
            <w:r w:rsidRPr="00760841">
              <w:rPr>
                <w:color w:val="000000"/>
              </w:rPr>
              <w:t>Head of Industry Analysis</w:t>
            </w:r>
          </w:p>
          <w:p w:rsidR="00870A6A" w:rsidRPr="00760841" w:rsidRDefault="00870A6A" w:rsidP="006A5D65">
            <w:pPr>
              <w:pStyle w:val="ResearchContact"/>
              <w:rPr>
                <w:color w:val="000000"/>
              </w:rPr>
            </w:pPr>
            <w:r w:rsidRPr="00760841">
              <w:rPr>
                <w:color w:val="000000"/>
              </w:rPr>
              <w:t>+</w:t>
            </w:r>
            <w:r>
              <w:rPr>
                <w:color w:val="000000"/>
              </w:rPr>
              <w:t>61 3</w:t>
            </w:r>
            <w:r w:rsidRPr="00760841">
              <w:rPr>
                <w:color w:val="000000"/>
              </w:rPr>
              <w:t xml:space="preserve"> 8634 2331</w:t>
            </w:r>
          </w:p>
          <w:p w:rsidR="00870A6A" w:rsidRPr="00A17F89" w:rsidRDefault="00870A6A" w:rsidP="006A5D65">
            <w:pPr>
              <w:pStyle w:val="ResearchContact"/>
              <w:rPr>
                <w:color w:val="000000"/>
                <w:sz w:val="8"/>
                <w:szCs w:val="8"/>
              </w:rPr>
            </w:pPr>
          </w:p>
          <w:p w:rsidR="00870A6A" w:rsidRPr="00760841" w:rsidRDefault="00870A6A" w:rsidP="006A5D65">
            <w:pPr>
              <w:pStyle w:val="ResearchContact"/>
              <w:rPr>
                <w:color w:val="000000"/>
              </w:rPr>
            </w:pPr>
            <w:r w:rsidRPr="00760841">
              <w:rPr>
                <w:color w:val="000000"/>
              </w:rPr>
              <w:t>Robert De Iure</w:t>
            </w:r>
          </w:p>
          <w:p w:rsidR="00870A6A" w:rsidRPr="00760841" w:rsidRDefault="00870A6A" w:rsidP="006A5D65">
            <w:pPr>
              <w:pStyle w:val="ResearchContact"/>
              <w:rPr>
                <w:color w:val="000000"/>
              </w:rPr>
            </w:pPr>
            <w:r w:rsidRPr="00760841">
              <w:rPr>
                <w:color w:val="000000"/>
              </w:rPr>
              <w:t>Senior Economist – Industry Analysis</w:t>
            </w:r>
          </w:p>
          <w:p w:rsidR="00870A6A" w:rsidRPr="00760841" w:rsidRDefault="00870A6A" w:rsidP="006A5D65">
            <w:pPr>
              <w:pStyle w:val="ResearchContact"/>
              <w:rPr>
                <w:color w:val="000000"/>
              </w:rPr>
            </w:pPr>
            <w:r w:rsidRPr="00760841">
              <w:rPr>
                <w:color w:val="000000"/>
              </w:rPr>
              <w:t>+61 3 8634 4611</w:t>
            </w:r>
          </w:p>
          <w:p w:rsidR="00870A6A" w:rsidRPr="00A17F89" w:rsidRDefault="00870A6A" w:rsidP="006A5D65">
            <w:pPr>
              <w:pStyle w:val="ResearchContact"/>
              <w:rPr>
                <w:color w:val="000000"/>
                <w:sz w:val="8"/>
                <w:szCs w:val="8"/>
              </w:rPr>
            </w:pPr>
          </w:p>
          <w:p w:rsidR="00870A6A" w:rsidRPr="00760841" w:rsidRDefault="00870A6A" w:rsidP="006A5D65">
            <w:pPr>
              <w:pStyle w:val="ResearchContact"/>
              <w:rPr>
                <w:color w:val="000000"/>
              </w:rPr>
            </w:pPr>
            <w:r w:rsidRPr="00760841">
              <w:rPr>
                <w:color w:val="000000"/>
              </w:rPr>
              <w:t>Brien McDonald</w:t>
            </w:r>
          </w:p>
          <w:p w:rsidR="00870A6A" w:rsidRPr="00760841" w:rsidRDefault="00870A6A" w:rsidP="006A5D65">
            <w:pPr>
              <w:pStyle w:val="ResearchContact"/>
              <w:rPr>
                <w:color w:val="000000"/>
              </w:rPr>
            </w:pPr>
            <w:r>
              <w:rPr>
                <w:color w:val="000000"/>
              </w:rPr>
              <w:t xml:space="preserve">Senior </w:t>
            </w:r>
            <w:r w:rsidRPr="00760841">
              <w:rPr>
                <w:color w:val="000000"/>
              </w:rPr>
              <w:t>Economist – Industry Analysis</w:t>
            </w:r>
          </w:p>
          <w:p w:rsidR="00870A6A" w:rsidRPr="00760841" w:rsidRDefault="00870A6A" w:rsidP="006A5D65">
            <w:pPr>
              <w:pStyle w:val="ResearchContact"/>
              <w:rPr>
                <w:color w:val="000000"/>
              </w:rPr>
            </w:pPr>
            <w:r>
              <w:rPr>
                <w:color w:val="000000"/>
              </w:rPr>
              <w:t>+</w:t>
            </w:r>
            <w:r w:rsidRPr="00760841">
              <w:rPr>
                <w:color w:val="000000"/>
              </w:rPr>
              <w:t>61 3 8634 3837</w:t>
            </w:r>
          </w:p>
          <w:p w:rsidR="00870A6A" w:rsidRPr="00A17F89" w:rsidRDefault="00870A6A" w:rsidP="006A5D65">
            <w:pPr>
              <w:pStyle w:val="ResearchContact"/>
              <w:rPr>
                <w:color w:val="000000"/>
                <w:sz w:val="8"/>
                <w:szCs w:val="8"/>
              </w:rPr>
            </w:pPr>
          </w:p>
          <w:p w:rsidR="00870A6A" w:rsidRPr="00760841" w:rsidRDefault="00870A6A" w:rsidP="006A5D65">
            <w:pPr>
              <w:pStyle w:val="ResearchContact"/>
              <w:rPr>
                <w:color w:val="000000"/>
              </w:rPr>
            </w:pPr>
            <w:r>
              <w:rPr>
                <w:color w:val="000000"/>
              </w:rPr>
              <w:t>Karla Bulauan</w:t>
            </w:r>
          </w:p>
          <w:p w:rsidR="00870A6A" w:rsidRPr="00760841" w:rsidRDefault="00870A6A" w:rsidP="006A5D65">
            <w:pPr>
              <w:pStyle w:val="ResearchContact"/>
              <w:rPr>
                <w:color w:val="000000"/>
              </w:rPr>
            </w:pPr>
            <w:r w:rsidRPr="00760841">
              <w:rPr>
                <w:color w:val="000000"/>
              </w:rPr>
              <w:t>Economist – Industry Analysis</w:t>
            </w:r>
          </w:p>
          <w:p w:rsidR="00870A6A" w:rsidRPr="00760841" w:rsidRDefault="00870A6A" w:rsidP="006A5D65">
            <w:pPr>
              <w:pStyle w:val="ResearchContact"/>
              <w:rPr>
                <w:color w:val="000000"/>
              </w:rPr>
            </w:pPr>
            <w:r>
              <w:rPr>
                <w:color w:val="000000"/>
              </w:rPr>
              <w:t>+61 3</w:t>
            </w:r>
            <w:r w:rsidRPr="00804D62">
              <w:rPr>
                <w:color w:val="000000"/>
              </w:rPr>
              <w:t xml:space="preserve"> 86</w:t>
            </w:r>
            <w:r>
              <w:rPr>
                <w:color w:val="000000"/>
              </w:rPr>
              <w:t>41</w:t>
            </w:r>
            <w:r w:rsidRPr="00804D62">
              <w:rPr>
                <w:color w:val="000000"/>
              </w:rPr>
              <w:t xml:space="preserve"> </w:t>
            </w:r>
            <w:r>
              <w:rPr>
                <w:color w:val="000000"/>
              </w:rPr>
              <w:t xml:space="preserve">4028 </w:t>
            </w:r>
          </w:p>
          <w:p w:rsidR="00870A6A" w:rsidRPr="00A17F89" w:rsidRDefault="00870A6A" w:rsidP="006A5D65">
            <w:pPr>
              <w:pStyle w:val="ResearchContact"/>
              <w:rPr>
                <w:color w:val="000000"/>
                <w:sz w:val="8"/>
                <w:szCs w:val="8"/>
              </w:rPr>
            </w:pPr>
          </w:p>
          <w:p w:rsidR="00870A6A" w:rsidRPr="00F21540" w:rsidRDefault="00870A6A" w:rsidP="006A5D65">
            <w:pPr>
              <w:pStyle w:val="ResearchContact"/>
              <w:rPr>
                <w:color w:val="000000"/>
              </w:rPr>
            </w:pPr>
            <w:r w:rsidRPr="00F21540">
              <w:rPr>
                <w:color w:val="000000"/>
              </w:rPr>
              <w:t>Tom Taylor</w:t>
            </w:r>
          </w:p>
          <w:p w:rsidR="00870A6A" w:rsidRPr="00F21540" w:rsidRDefault="00870A6A" w:rsidP="006A5D65">
            <w:pPr>
              <w:pStyle w:val="ResearchContact"/>
              <w:rPr>
                <w:color w:val="000000"/>
              </w:rPr>
            </w:pPr>
            <w:r w:rsidRPr="00F21540">
              <w:rPr>
                <w:color w:val="000000"/>
              </w:rPr>
              <w:t>Head of Economics, International</w:t>
            </w:r>
          </w:p>
          <w:p w:rsidR="00870A6A" w:rsidRPr="00F21540" w:rsidRDefault="00870A6A" w:rsidP="006A5D65">
            <w:pPr>
              <w:pStyle w:val="ResearchContact"/>
              <w:rPr>
                <w:color w:val="000000"/>
              </w:rPr>
            </w:pPr>
            <w:r w:rsidRPr="00F21540">
              <w:rPr>
                <w:color w:val="000000"/>
              </w:rPr>
              <w:t>+61 3 8634 1883</w:t>
            </w:r>
          </w:p>
          <w:p w:rsidR="00870A6A" w:rsidRPr="00A17F89" w:rsidRDefault="00870A6A" w:rsidP="006A5D65">
            <w:pPr>
              <w:pStyle w:val="ResearchContact"/>
              <w:rPr>
                <w:color w:val="000000"/>
                <w:sz w:val="8"/>
                <w:szCs w:val="8"/>
              </w:rPr>
            </w:pPr>
          </w:p>
          <w:p w:rsidR="00870A6A" w:rsidRPr="00760841" w:rsidRDefault="00870A6A" w:rsidP="006A5D65">
            <w:pPr>
              <w:pStyle w:val="ResearchContact"/>
              <w:rPr>
                <w:color w:val="000000"/>
              </w:rPr>
            </w:pPr>
            <w:r w:rsidRPr="00760841">
              <w:rPr>
                <w:color w:val="000000"/>
              </w:rPr>
              <w:t>Tony Kelly</w:t>
            </w:r>
          </w:p>
          <w:p w:rsidR="00870A6A" w:rsidRPr="00760841" w:rsidRDefault="00870A6A" w:rsidP="006A5D65">
            <w:pPr>
              <w:pStyle w:val="ResearchContact"/>
              <w:rPr>
                <w:color w:val="000000"/>
              </w:rPr>
            </w:pPr>
            <w:r>
              <w:rPr>
                <w:color w:val="000000"/>
              </w:rPr>
              <w:t xml:space="preserve">Senior </w:t>
            </w:r>
            <w:r w:rsidRPr="00760841">
              <w:rPr>
                <w:color w:val="000000"/>
              </w:rPr>
              <w:t>Economist – International</w:t>
            </w:r>
          </w:p>
          <w:p w:rsidR="00870A6A" w:rsidRPr="00760841" w:rsidRDefault="00870A6A" w:rsidP="006A5D65">
            <w:pPr>
              <w:pStyle w:val="ResearchContact"/>
              <w:rPr>
                <w:color w:val="000000"/>
              </w:rPr>
            </w:pPr>
            <w:r w:rsidRPr="00760841">
              <w:rPr>
                <w:color w:val="000000"/>
              </w:rPr>
              <w:t>+</w:t>
            </w:r>
            <w:r>
              <w:rPr>
                <w:color w:val="000000"/>
              </w:rPr>
              <w:t>61 3</w:t>
            </w:r>
            <w:r w:rsidRPr="00760841">
              <w:rPr>
                <w:color w:val="000000"/>
              </w:rPr>
              <w:t xml:space="preserve"> 9208 5049</w:t>
            </w:r>
          </w:p>
          <w:p w:rsidR="00870A6A" w:rsidRPr="008C1A98" w:rsidRDefault="00870A6A" w:rsidP="006A5D65">
            <w:pPr>
              <w:pStyle w:val="ResearchContact"/>
              <w:rPr>
                <w:color w:val="000000"/>
                <w:sz w:val="8"/>
              </w:rPr>
            </w:pPr>
          </w:p>
          <w:p w:rsidR="00870A6A" w:rsidRPr="00760841" w:rsidRDefault="00870A6A" w:rsidP="006A5D65">
            <w:pPr>
              <w:pStyle w:val="ResearchContact"/>
              <w:rPr>
                <w:color w:val="000000"/>
              </w:rPr>
            </w:pPr>
            <w:r>
              <w:rPr>
                <w:color w:val="000000"/>
              </w:rPr>
              <w:t>Gerard Burg</w:t>
            </w:r>
          </w:p>
          <w:p w:rsidR="00870A6A" w:rsidRPr="00760841" w:rsidRDefault="00870A6A" w:rsidP="006A5D65">
            <w:pPr>
              <w:pStyle w:val="ResearchContact"/>
              <w:rPr>
                <w:color w:val="000000"/>
              </w:rPr>
            </w:pPr>
            <w:r>
              <w:rPr>
                <w:color w:val="000000"/>
              </w:rPr>
              <w:t xml:space="preserve">Senior </w:t>
            </w:r>
            <w:r w:rsidRPr="00760841">
              <w:rPr>
                <w:color w:val="000000"/>
              </w:rPr>
              <w:t>Economist – Asia</w:t>
            </w:r>
          </w:p>
          <w:p w:rsidR="00870A6A" w:rsidRPr="00760841" w:rsidRDefault="00870A6A" w:rsidP="006A5D65">
            <w:pPr>
              <w:pStyle w:val="ResearchContact"/>
              <w:rPr>
                <w:color w:val="000000"/>
              </w:rPr>
            </w:pPr>
            <w:r w:rsidRPr="00760841">
              <w:rPr>
                <w:color w:val="000000"/>
              </w:rPr>
              <w:t>+61 3 8634 27</w:t>
            </w:r>
            <w:r>
              <w:rPr>
                <w:color w:val="000000"/>
              </w:rPr>
              <w:t>8</w:t>
            </w:r>
            <w:r w:rsidRPr="00760841">
              <w:rPr>
                <w:color w:val="000000"/>
              </w:rPr>
              <w:t>8</w:t>
            </w:r>
          </w:p>
          <w:p w:rsidR="00870A6A" w:rsidRPr="00A17F89" w:rsidRDefault="00870A6A" w:rsidP="006A5D65">
            <w:pPr>
              <w:pStyle w:val="ResearchContact"/>
              <w:rPr>
                <w:color w:val="000000"/>
                <w:sz w:val="8"/>
                <w:szCs w:val="8"/>
              </w:rPr>
            </w:pPr>
          </w:p>
          <w:p w:rsidR="00870A6A" w:rsidRPr="00760841" w:rsidRDefault="00870A6A" w:rsidP="006A5D65">
            <w:pPr>
              <w:pStyle w:val="ResearchContact"/>
              <w:rPr>
                <w:color w:val="000000"/>
              </w:rPr>
            </w:pPr>
            <w:r w:rsidRPr="00760841">
              <w:rPr>
                <w:color w:val="000000"/>
              </w:rPr>
              <w:t>John Sharma</w:t>
            </w:r>
          </w:p>
          <w:p w:rsidR="00870A6A" w:rsidRPr="00760841" w:rsidRDefault="00870A6A" w:rsidP="006A5D65">
            <w:pPr>
              <w:pStyle w:val="ResearchContact"/>
              <w:rPr>
                <w:color w:val="000000"/>
              </w:rPr>
            </w:pPr>
            <w:r w:rsidRPr="00760841">
              <w:rPr>
                <w:color w:val="000000"/>
              </w:rPr>
              <w:t xml:space="preserve">Economist – </w:t>
            </w:r>
            <w:r>
              <w:rPr>
                <w:color w:val="000000"/>
              </w:rPr>
              <w:t xml:space="preserve">Sovereign </w:t>
            </w:r>
            <w:r w:rsidRPr="00760841">
              <w:rPr>
                <w:color w:val="000000"/>
              </w:rPr>
              <w:t>Risk</w:t>
            </w:r>
          </w:p>
          <w:p w:rsidR="00870A6A" w:rsidRPr="00760841" w:rsidRDefault="00870A6A" w:rsidP="006A5D65">
            <w:pPr>
              <w:pStyle w:val="ResearchContact"/>
              <w:rPr>
                <w:color w:val="000000"/>
              </w:rPr>
            </w:pPr>
            <w:r>
              <w:rPr>
                <w:color w:val="000000"/>
              </w:rPr>
              <w:t>+</w:t>
            </w:r>
            <w:r w:rsidRPr="00760841">
              <w:rPr>
                <w:color w:val="000000"/>
              </w:rPr>
              <w:t>61 3 8634 4514</w:t>
            </w:r>
          </w:p>
          <w:p w:rsidR="00870A6A" w:rsidRPr="00A17F89" w:rsidRDefault="00870A6A" w:rsidP="006A5D65">
            <w:pPr>
              <w:pStyle w:val="ResearchContact"/>
              <w:rPr>
                <w:color w:val="000000"/>
                <w:sz w:val="8"/>
                <w:szCs w:val="8"/>
              </w:rPr>
            </w:pPr>
          </w:p>
          <w:p w:rsidR="00870A6A" w:rsidRDefault="00870A6A" w:rsidP="006A5D65">
            <w:pPr>
              <w:pStyle w:val="ResearchContact"/>
              <w:rPr>
                <w:color w:val="000000"/>
              </w:rPr>
            </w:pPr>
            <w:r>
              <w:rPr>
                <w:color w:val="000000"/>
              </w:rPr>
              <w:t>Jacqui Brand</w:t>
            </w:r>
          </w:p>
          <w:p w:rsidR="00870A6A" w:rsidRDefault="00870A6A" w:rsidP="006A5D65">
            <w:pPr>
              <w:pStyle w:val="ResearchContact"/>
              <w:rPr>
                <w:color w:val="000000"/>
              </w:rPr>
            </w:pPr>
            <w:r>
              <w:rPr>
                <w:color w:val="000000"/>
              </w:rPr>
              <w:t>Personal Assistant</w:t>
            </w:r>
          </w:p>
          <w:p w:rsidR="00870A6A" w:rsidRPr="00F21540" w:rsidRDefault="00870A6A" w:rsidP="006A5D65">
            <w:pPr>
              <w:pStyle w:val="ResearchContact"/>
              <w:spacing w:after="120"/>
              <w:rPr>
                <w:noProof/>
              </w:rPr>
            </w:pPr>
            <w:r>
              <w:rPr>
                <w:color w:val="000000"/>
              </w:rPr>
              <w:t>+61 3 8634 2181</w:t>
            </w:r>
          </w:p>
        </w:tc>
      </w:tr>
    </w:tbl>
    <w:p w:rsidR="00F92711" w:rsidRPr="005A5FE0" w:rsidRDefault="00F92711" w:rsidP="009D7917">
      <w:pPr>
        <w:spacing w:after="0"/>
        <w:rPr>
          <w:rFonts w:cs="Times New Roman"/>
          <w:b/>
          <w:bCs/>
          <w:sz w:val="12"/>
          <w:szCs w:val="12"/>
        </w:rPr>
      </w:pPr>
    </w:p>
    <w:p w:rsidR="00F92711" w:rsidRPr="00E57BC8" w:rsidRDefault="00F92711" w:rsidP="009D7917">
      <w:pPr>
        <w:spacing w:after="40"/>
        <w:rPr>
          <w:b/>
          <w:bCs/>
          <w:sz w:val="20"/>
          <w:szCs w:val="20"/>
        </w:rPr>
      </w:pPr>
      <w:r w:rsidRPr="00E57BC8">
        <w:rPr>
          <w:b/>
          <w:bCs/>
          <w:sz w:val="20"/>
          <w:szCs w:val="20"/>
        </w:rPr>
        <w:t>Important Notice</w:t>
      </w:r>
    </w:p>
    <w:p w:rsidR="00F92711" w:rsidRPr="002817AB" w:rsidRDefault="00F92711" w:rsidP="006E6EAC">
      <w:pPr>
        <w:spacing w:line="240" w:lineRule="auto"/>
      </w:pPr>
      <w:r w:rsidRPr="002817AB">
        <w:t xml:space="preserve">This document has been prepared by National Australia Bank Limited ABN 12 004 044 937 AFSL 230686 ("NAB"). Any advice contained in this document has been prepared without taking into account your objectives, financial situation or needs. Before acting </w:t>
      </w:r>
      <w:r>
        <w:rPr>
          <w:rFonts w:cs="Times New Roman"/>
        </w:rPr>
        <w:br/>
      </w:r>
      <w:r w:rsidRPr="002817AB">
        <w:t xml:space="preserve">on any advice in this document, NAB recommends that you consider whether the advice is appropriate for your circumstances. </w:t>
      </w:r>
      <w:r>
        <w:rPr>
          <w:rFonts w:cs="Times New Roman"/>
        </w:rPr>
        <w:br/>
      </w:r>
      <w:r w:rsidRPr="002817AB">
        <w:t>NAB recommends that you obtain and consider the relevant Product Disclosure Statement or other disclosure document, before making any decision about a product including whether to acquire or to continue to hold it.</w:t>
      </w:r>
    </w:p>
    <w:p w:rsidR="00F92711" w:rsidRPr="006E6EAC" w:rsidRDefault="00F92711" w:rsidP="006E6EAC">
      <w:pPr>
        <w:rPr>
          <w:rFonts w:cs="Times New Roman"/>
          <w:sz w:val="17"/>
          <w:szCs w:val="17"/>
        </w:rPr>
      </w:pPr>
      <w:r w:rsidRPr="006E6EAC">
        <w:t xml:space="preserve">Please click </w:t>
      </w:r>
      <w:hyperlink r:id="rId20" w:history="1">
        <w:r w:rsidRPr="00707772">
          <w:rPr>
            <w:rStyle w:val="Hyperlink"/>
            <w:b/>
            <w:bCs/>
            <w:color w:val="FF0000"/>
            <w:u w:val="none"/>
          </w:rPr>
          <w:t>here</w:t>
        </w:r>
      </w:hyperlink>
      <w:r w:rsidRPr="006E6EAC">
        <w:rPr>
          <w:b/>
          <w:bCs/>
          <w:color w:val="FF0000"/>
        </w:rPr>
        <w:t xml:space="preserve"> </w:t>
      </w:r>
      <w:r w:rsidRPr="006E6EAC">
        <w:t>to view our disclaimer and terms of use.</w:t>
      </w:r>
      <w:r w:rsidRPr="006E6EAC">
        <w:rPr>
          <w:sz w:val="17"/>
          <w:szCs w:val="17"/>
        </w:rPr>
        <w:t xml:space="preserve"> </w:t>
      </w:r>
    </w:p>
    <w:sectPr w:rsidR="00F92711" w:rsidRPr="006E6EAC" w:rsidSect="00AC6484">
      <w:headerReference w:type="default" r:id="rId21"/>
      <w:type w:val="continuous"/>
      <w:pgSz w:w="11906" w:h="16838" w:code="9"/>
      <w:pgMar w:top="624" w:right="567" w:bottom="567" w:left="567" w:header="567" w:footer="340"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65" w:rsidRDefault="006A5D65" w:rsidP="00943284">
      <w:pPr>
        <w:rPr>
          <w:rFonts w:cs="Times New Roman"/>
        </w:rPr>
      </w:pPr>
      <w:r>
        <w:rPr>
          <w:rFonts w:cs="Times New Roman"/>
        </w:rPr>
        <w:separator/>
      </w:r>
    </w:p>
  </w:endnote>
  <w:endnote w:type="continuationSeparator" w:id="0">
    <w:p w:rsidR="006A5D65" w:rsidRDefault="006A5D65" w:rsidP="009432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65" w:rsidRDefault="006A5D65" w:rsidP="00AC6484">
    <w:pPr>
      <w:pStyle w:val="Footer1"/>
      <w:spacing w:after="80"/>
      <w:rPr>
        <w:rFonts w:cs="Times New Roman"/>
      </w:rPr>
    </w:pPr>
    <w:r>
      <w:rPr>
        <w:rFonts w:cs="Times New Roman"/>
      </w:rPr>
      <w:tab/>
    </w:r>
    <w:r>
      <w:t xml:space="preserve">National Australia Bank </w:t>
    </w:r>
    <w:proofErr w:type="gramStart"/>
    <w:r>
      <w:t xml:space="preserve">Research  </w:t>
    </w:r>
    <w:r w:rsidRPr="00DA48C2">
      <w:rPr>
        <w:color w:val="FF0000"/>
      </w:rPr>
      <w:t>|</w:t>
    </w:r>
    <w:proofErr w:type="gramEnd"/>
    <w:r>
      <w:t xml:space="preserve">  </w:t>
    </w:r>
    <w:r>
      <w:fldChar w:fldCharType="begin"/>
    </w:r>
    <w:r>
      <w:instrText xml:space="preserve"> PAGE   \* MERGEFORMAT </w:instrText>
    </w:r>
    <w:r>
      <w:fldChar w:fldCharType="separate"/>
    </w:r>
    <w:r w:rsidR="00C82FF9">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65" w:rsidRDefault="006A5D65" w:rsidP="00AC6484">
    <w:pPr>
      <w:pStyle w:val="Footer1"/>
      <w:spacing w:after="80" w:line="240" w:lineRule="auto"/>
      <w:rPr>
        <w:rFonts w:cs="Times New Roman"/>
      </w:rPr>
    </w:pPr>
    <w:r>
      <w:rPr>
        <w:rFonts w:cs="Times New Roman"/>
      </w:rPr>
      <w:tab/>
    </w:r>
    <w:r>
      <w:t xml:space="preserve">National Australia Bank </w:t>
    </w:r>
    <w:proofErr w:type="gramStart"/>
    <w:r>
      <w:t xml:space="preserve">Research  </w:t>
    </w:r>
    <w:r w:rsidRPr="00DA48C2">
      <w:rPr>
        <w:color w:val="FF0000"/>
      </w:rPr>
      <w:t>|</w:t>
    </w:r>
    <w:proofErr w:type="gramEnd"/>
    <w:r>
      <w:t xml:space="preserve">  </w:t>
    </w:r>
    <w:r>
      <w:fldChar w:fldCharType="begin"/>
    </w:r>
    <w:r>
      <w:instrText xml:space="preserve"> PAGE   \* MERGEFORMAT </w:instrText>
    </w:r>
    <w:r>
      <w:fldChar w:fldCharType="separate"/>
    </w:r>
    <w:r w:rsidR="00C82FF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65" w:rsidRDefault="006A5D65" w:rsidP="00943284">
      <w:pPr>
        <w:rPr>
          <w:rFonts w:cs="Times New Roman"/>
        </w:rPr>
      </w:pPr>
      <w:r>
        <w:rPr>
          <w:rFonts w:cs="Times New Roman"/>
        </w:rPr>
        <w:separator/>
      </w:r>
    </w:p>
  </w:footnote>
  <w:footnote w:type="continuationSeparator" w:id="0">
    <w:p w:rsidR="006A5D65" w:rsidRDefault="006A5D65" w:rsidP="0094328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65" w:rsidRPr="00CC2A74" w:rsidRDefault="006A5D65" w:rsidP="00AD405D">
    <w:pPr>
      <w:pStyle w:val="Header5"/>
      <w:tabs>
        <w:tab w:val="right" w:pos="10632"/>
      </w:tabs>
      <w:rPr>
        <w:rFonts w:cs="Times New Roman"/>
      </w:rPr>
    </w:pPr>
    <w:r>
      <w:rPr>
        <w:noProof/>
        <w:lang w:eastAsia="en-AU"/>
      </w:rPr>
      <mc:AlternateContent>
        <mc:Choice Requires="wps">
          <w:drawing>
            <wp:anchor distT="0" distB="0" distL="114300" distR="114300" simplePos="0" relativeHeight="251661824" behindDoc="1" locked="0" layoutInCell="1" allowOverlap="1" wp14:anchorId="455F2B02" wp14:editId="6F01CF74">
              <wp:simplePos x="0" y="0"/>
              <wp:positionH relativeFrom="column">
                <wp:posOffset>-425597</wp:posOffset>
              </wp:positionH>
              <wp:positionV relativeFrom="paragraph">
                <wp:posOffset>-137795</wp:posOffset>
              </wp:positionV>
              <wp:extent cx="7680960" cy="36703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960" cy="3670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5pt;margin-top:-10.85pt;width:604.8pt;height:2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" fillcolor="red" stroked="f"/>
          </w:pict>
        </mc:Fallback>
      </mc:AlternateContent>
    </w:r>
    <w:r>
      <w:t>Australian Markets Weekly</w:t>
    </w:r>
    <w:r>
      <w:tab/>
    </w:r>
    <w:r>
      <w:fldChar w:fldCharType="begin"/>
    </w:r>
    <w:r>
      <w:instrText xml:space="preserve"> DATE \@ "d MMMM yyyy" </w:instrText>
    </w:r>
    <w:r>
      <w:fldChar w:fldCharType="separate"/>
    </w:r>
    <w:r w:rsidR="00C82FF9">
      <w:rPr>
        <w:noProof/>
      </w:rPr>
      <w:t>5 October 2015</w:t>
    </w:r>
    <w:r>
      <w:rPr>
        <w:noProof/>
      </w:rPr>
      <w:fldChar w:fldCharType="end"/>
    </w:r>
  </w:p>
  <w:p w:rsidR="006A5D65" w:rsidRPr="001438C4" w:rsidRDefault="006A5D65" w:rsidP="00DF5A8C">
    <w:pPr>
      <w:pStyle w:val="Header4"/>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65" w:rsidRDefault="006A5D65" w:rsidP="00A44C45">
    <w:pPr>
      <w:pStyle w:val="Header1"/>
      <w:ind w:left="0"/>
    </w:pPr>
    <w:r>
      <w:rPr>
        <w:noProof/>
        <w:lang w:eastAsia="en-AU"/>
      </w:rPr>
      <w:drawing>
        <wp:anchor distT="0" distB="0" distL="114300" distR="114300" simplePos="0" relativeHeight="251664896" behindDoc="0" locked="0" layoutInCell="1" allowOverlap="1" wp14:anchorId="0B29D9EF" wp14:editId="5F9A533B">
          <wp:simplePos x="0" y="0"/>
          <wp:positionH relativeFrom="column">
            <wp:posOffset>6332220</wp:posOffset>
          </wp:positionH>
          <wp:positionV relativeFrom="paragraph">
            <wp:posOffset>-140970</wp:posOffset>
          </wp:positionV>
          <wp:extent cx="615315" cy="90360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AU"/>
      </w:rPr>
      <mc:AlternateContent>
        <mc:Choice Requires="wps">
          <w:drawing>
            <wp:anchor distT="0" distB="0" distL="114300" distR="114300" simplePos="0" relativeHeight="251663872" behindDoc="1" locked="0" layoutInCell="1" allowOverlap="1" wp14:anchorId="3E77DB1F" wp14:editId="171E0231">
              <wp:simplePos x="0" y="0"/>
              <wp:positionH relativeFrom="column">
                <wp:posOffset>-177800</wp:posOffset>
              </wp:positionH>
              <wp:positionV relativeFrom="paragraph">
                <wp:posOffset>-140970</wp:posOffset>
              </wp:positionV>
              <wp:extent cx="7125335" cy="1123200"/>
              <wp:effectExtent l="0" t="0" r="0" b="12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11232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4pt;margin-top:-11.1pt;width:561.05pt;height:8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" fillcolor="red" stroked="f"/>
          </w:pict>
        </mc:Fallback>
      </mc:AlternateContent>
    </w:r>
    <w:proofErr w:type="gramStart"/>
    <w:r>
      <w:t>Australia  &gt;</w:t>
    </w:r>
    <w:proofErr w:type="gramEnd"/>
    <w:r w:rsidRPr="003C3656">
      <w:t xml:space="preserve"> </w:t>
    </w:r>
    <w:r>
      <w:t xml:space="preserve"> Economics</w:t>
    </w:r>
    <w:r>
      <w:rPr>
        <w:noProof/>
        <w:lang w:eastAsia="en-AU"/>
      </w:rPr>
      <w:t xml:space="preserve">      </w:t>
    </w:r>
  </w:p>
  <w:tbl>
    <w:tblPr>
      <w:tblW w:w="11859" w:type="dxa"/>
      <w:tblBorders>
        <w:insideH w:val="single" w:sz="8" w:space="0" w:color="FFFFFF"/>
      </w:tblBorders>
      <w:tblCellMar>
        <w:left w:w="0" w:type="dxa"/>
        <w:right w:w="0" w:type="dxa"/>
      </w:tblCellMar>
      <w:tblLook w:val="04A0" w:firstRow="1" w:lastRow="0" w:firstColumn="1" w:lastColumn="0" w:noHBand="0" w:noVBand="1"/>
    </w:tblPr>
    <w:tblGrid>
      <w:gridCol w:w="10915"/>
      <w:gridCol w:w="944"/>
    </w:tblGrid>
    <w:tr w:rsidR="006A5D65" w:rsidRPr="001C2E67" w:rsidTr="006A5D65">
      <w:trPr>
        <w:cantSplit/>
        <w:trHeight w:val="1304"/>
      </w:trPr>
      <w:tc>
        <w:tcPr>
          <w:tcW w:w="11859" w:type="dxa"/>
          <w:gridSpan w:val="2"/>
          <w:shd w:val="clear" w:color="auto" w:fill="auto"/>
          <w:vAlign w:val="center"/>
        </w:tcPr>
        <w:p w:rsidR="006A5D65" w:rsidRDefault="006A5D65" w:rsidP="006A5D65">
          <w:pPr>
            <w:pStyle w:val="Header2"/>
            <w:spacing w:after="0" w:line="240" w:lineRule="auto"/>
            <w:ind w:left="0"/>
          </w:pPr>
          <w:r>
            <w:t xml:space="preserve">Australian Markets Weekly </w:t>
          </w:r>
        </w:p>
        <w:p w:rsidR="006A5D65" w:rsidRPr="001C2E67" w:rsidRDefault="006A5D65" w:rsidP="006A5D65">
          <w:pPr>
            <w:pStyle w:val="Header1"/>
            <w:ind w:left="0"/>
          </w:pPr>
          <w:r w:rsidRPr="005356EA">
            <w:rPr>
              <w:rFonts w:ascii="Arial" w:hAnsi="Arial" w:cs="Arial"/>
              <w:b w:val="0"/>
              <w:sz w:val="24"/>
              <w:szCs w:val="24"/>
            </w:rPr>
            <w:t xml:space="preserve">A weekly outlook for Australia, key global economies and markets </w:t>
          </w:r>
        </w:p>
      </w:tc>
    </w:tr>
    <w:tr w:rsidR="006A5D65" w:rsidRPr="001C2E67" w:rsidTr="006A5D65">
      <w:tblPrEx>
        <w:tblBorders>
          <w:top w:val="single" w:sz="18" w:space="0" w:color="FFFFFF"/>
          <w:insideH w:val="none" w:sz="0" w:space="0" w:color="auto"/>
        </w:tblBorders>
      </w:tblPrEx>
      <w:trPr>
        <w:gridAfter w:val="1"/>
        <w:wAfter w:w="944" w:type="dxa"/>
        <w:cantSplit/>
        <w:trHeight w:hRule="exact" w:val="567"/>
      </w:trPr>
      <w:tc>
        <w:tcPr>
          <w:tcW w:w="10915" w:type="dxa"/>
          <w:shd w:val="clear" w:color="auto" w:fill="auto"/>
          <w:vAlign w:val="center"/>
        </w:tcPr>
        <w:p w:rsidR="006A5D65" w:rsidRPr="00BA7D36" w:rsidRDefault="006A5D65" w:rsidP="006A5D65">
          <w:pPr>
            <w:pStyle w:val="Header4"/>
            <w:tabs>
              <w:tab w:val="clear" w:pos="4680"/>
              <w:tab w:val="clear" w:pos="9360"/>
              <w:tab w:val="right" w:pos="10632"/>
            </w:tabs>
            <w:ind w:left="0"/>
            <w:rPr>
              <w:b/>
              <w:color w:val="auto"/>
              <w:sz w:val="18"/>
            </w:rPr>
          </w:pPr>
          <w:r>
            <w:rPr>
              <w:b/>
              <w:color w:val="auto"/>
              <w:sz w:val="18"/>
            </w:rPr>
            <w:tab/>
          </w:r>
          <w:r w:rsidRPr="00BA7D36">
            <w:rPr>
              <w:b/>
              <w:color w:val="auto"/>
              <w:sz w:val="18"/>
            </w:rPr>
            <w:fldChar w:fldCharType="begin"/>
          </w:r>
          <w:r w:rsidRPr="00BA7D36">
            <w:rPr>
              <w:b/>
              <w:color w:val="auto"/>
              <w:sz w:val="18"/>
            </w:rPr>
            <w:instrText xml:space="preserve"> DATE \@ "d MMMM yyyy" </w:instrText>
          </w:r>
          <w:r w:rsidRPr="00BA7D36">
            <w:rPr>
              <w:b/>
              <w:color w:val="auto"/>
              <w:sz w:val="18"/>
            </w:rPr>
            <w:fldChar w:fldCharType="separate"/>
          </w:r>
          <w:r w:rsidR="00C82FF9">
            <w:rPr>
              <w:b/>
              <w:noProof/>
              <w:color w:val="auto"/>
              <w:sz w:val="18"/>
            </w:rPr>
            <w:t>5 October 2015</w:t>
          </w:r>
          <w:r w:rsidRPr="00BA7D36">
            <w:rPr>
              <w:b/>
              <w:noProof/>
              <w:color w:val="auto"/>
              <w:sz w:val="18"/>
            </w:rPr>
            <w:fldChar w:fldCharType="end"/>
          </w:r>
        </w:p>
      </w:tc>
    </w:tr>
  </w:tbl>
  <w:p w:rsidR="006A5D65" w:rsidRPr="00BA7D36" w:rsidRDefault="006A5D65" w:rsidP="00A44C45">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65" w:rsidRPr="00CC2A74" w:rsidRDefault="006A5D65" w:rsidP="00AD405D">
    <w:pPr>
      <w:pStyle w:val="Header5"/>
      <w:tabs>
        <w:tab w:val="right" w:pos="10632"/>
      </w:tabs>
      <w:rPr>
        <w:rFonts w:cs="Times New Roman"/>
      </w:rPr>
    </w:pPr>
    <w:r>
      <w:rPr>
        <w:noProof/>
        <w:lang w:eastAsia="en-AU"/>
      </w:rPr>
      <mc:AlternateContent>
        <mc:Choice Requires="wps">
          <w:drawing>
            <wp:anchor distT="0" distB="0" distL="114300" distR="114300" simplePos="0" relativeHeight="251658752" behindDoc="1" locked="1" layoutInCell="1" allowOverlap="1" wp14:anchorId="2C89AC30" wp14:editId="389F652F">
              <wp:simplePos x="0" y="0"/>
              <wp:positionH relativeFrom="column">
                <wp:posOffset>-445135</wp:posOffset>
              </wp:positionH>
              <wp:positionV relativeFrom="paragraph">
                <wp:posOffset>-125730</wp:posOffset>
              </wp:positionV>
              <wp:extent cx="7680960" cy="3670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960" cy="3670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05pt;margin-top:-9.9pt;width:604.8pt;height:2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" fillcolor="red" stroked="f">
              <w10:anchorlock/>
            </v:rect>
          </w:pict>
        </mc:Fallback>
      </mc:AlternateContent>
    </w:r>
    <w:r>
      <w:t>Australian Markets Weekly</w:t>
    </w:r>
    <w:r>
      <w:tab/>
    </w:r>
    <w:r>
      <w:fldChar w:fldCharType="begin"/>
    </w:r>
    <w:r>
      <w:instrText xml:space="preserve"> DATE \@ "d MMMM yyyy" </w:instrText>
    </w:r>
    <w:r>
      <w:fldChar w:fldCharType="separate"/>
    </w:r>
    <w:r w:rsidR="00C82FF9">
      <w:rPr>
        <w:noProof/>
      </w:rPr>
      <w:t>5 October 2015</w:t>
    </w:r>
    <w:r>
      <w:rPr>
        <w:noProof/>
      </w:rPr>
      <w:fldChar w:fldCharType="end"/>
    </w:r>
  </w:p>
  <w:p w:rsidR="006A5D65" w:rsidRPr="00D31DA2" w:rsidRDefault="006A5D65" w:rsidP="00D31DA2">
    <w:pPr>
      <w:pStyle w:val="Header4"/>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65" w:rsidRPr="00CC2A74" w:rsidRDefault="006A5D65" w:rsidP="00AD405D">
    <w:pPr>
      <w:pStyle w:val="Header5"/>
      <w:tabs>
        <w:tab w:val="right" w:pos="10632"/>
      </w:tabs>
      <w:rPr>
        <w:rFonts w:cs="Times New Roman"/>
      </w:rPr>
    </w:pPr>
    <w:r>
      <w:rPr>
        <w:noProof/>
        <w:lang w:eastAsia="en-AU"/>
      </w:rPr>
      <mc:AlternateContent>
        <mc:Choice Requires="wps">
          <w:drawing>
            <wp:anchor distT="0" distB="0" distL="114300" distR="114300" simplePos="0" relativeHeight="251659776" behindDoc="1" locked="1" layoutInCell="1" allowOverlap="1" wp14:anchorId="13C6A7D2" wp14:editId="4720E454">
              <wp:simplePos x="0" y="0"/>
              <wp:positionH relativeFrom="column">
                <wp:posOffset>-385445</wp:posOffset>
              </wp:positionH>
              <wp:positionV relativeFrom="paragraph">
                <wp:posOffset>-137795</wp:posOffset>
              </wp:positionV>
              <wp:extent cx="7680960" cy="3670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960" cy="3670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35pt;margin-top:-10.85pt;width:604.8pt;height:2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" fillcolor="red" stroked="f">
              <w10:anchorlock/>
            </v:rect>
          </w:pict>
        </mc:Fallback>
      </mc:AlternateContent>
    </w:r>
    <w:r>
      <w:t>Australian Markets Weekly</w:t>
    </w:r>
    <w:r>
      <w:tab/>
    </w:r>
    <w:r>
      <w:fldChar w:fldCharType="begin"/>
    </w:r>
    <w:r>
      <w:instrText xml:space="preserve"> DATE \@ "d MMMM yyyy" </w:instrText>
    </w:r>
    <w:r>
      <w:fldChar w:fldCharType="separate"/>
    </w:r>
    <w:r w:rsidR="00C82FF9">
      <w:rPr>
        <w:noProof/>
      </w:rPr>
      <w:t>5 October 2015</w:t>
    </w:r>
    <w:r>
      <w:rPr>
        <w:noProof/>
      </w:rPr>
      <w:fldChar w:fldCharType="end"/>
    </w:r>
  </w:p>
  <w:p w:rsidR="006A5D65" w:rsidRPr="001438C4" w:rsidRDefault="006A5D65" w:rsidP="00DF5A8C">
    <w:pPr>
      <w:pStyle w:val="Header4"/>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BE2"/>
    <w:multiLevelType w:val="hybridMultilevel"/>
    <w:tmpl w:val="F63E4646"/>
    <w:lvl w:ilvl="0" w:tplc="80269D7A">
      <w:start w:val="1"/>
      <w:numFmt w:val="bullet"/>
      <w:pStyle w:val="Bullet"/>
      <w:lvlText w:val=""/>
      <w:lvlJc w:val="left"/>
      <w:pPr>
        <w:ind w:left="357" w:hanging="249"/>
      </w:pPr>
      <w:rPr>
        <w:rFonts w:ascii="Symbol" w:hAnsi="Symbol" w:cs="Symbol"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cs="Wingdings" w:hint="default"/>
      </w:rPr>
    </w:lvl>
    <w:lvl w:ilvl="3" w:tplc="04090001">
      <w:start w:val="1"/>
      <w:numFmt w:val="bullet"/>
      <w:lvlText w:val=""/>
      <w:lvlJc w:val="left"/>
      <w:pPr>
        <w:ind w:left="2523" w:hanging="360"/>
      </w:pPr>
      <w:rPr>
        <w:rFonts w:ascii="Symbol" w:hAnsi="Symbol" w:cs="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cs="Wingdings" w:hint="default"/>
      </w:rPr>
    </w:lvl>
    <w:lvl w:ilvl="6" w:tplc="04090001">
      <w:start w:val="1"/>
      <w:numFmt w:val="bullet"/>
      <w:lvlText w:val=""/>
      <w:lvlJc w:val="left"/>
      <w:pPr>
        <w:ind w:left="4683" w:hanging="360"/>
      </w:pPr>
      <w:rPr>
        <w:rFonts w:ascii="Symbol" w:hAnsi="Symbol" w:cs="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cs="Wingdings" w:hint="default"/>
      </w:rPr>
    </w:lvl>
  </w:abstractNum>
  <w:abstractNum w:abstractNumId="1">
    <w:nsid w:val="050E0FE8"/>
    <w:multiLevelType w:val="hybridMultilevel"/>
    <w:tmpl w:val="E6E45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E363FBB"/>
    <w:multiLevelType w:val="hybridMultilevel"/>
    <w:tmpl w:val="675CD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F93AD2"/>
    <w:multiLevelType w:val="hybridMultilevel"/>
    <w:tmpl w:val="AF2A9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0655CD"/>
    <w:multiLevelType w:val="hybridMultilevel"/>
    <w:tmpl w:val="DC3C77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E2230E"/>
    <w:multiLevelType w:val="hybridMultilevel"/>
    <w:tmpl w:val="C9B24D22"/>
    <w:lvl w:ilvl="0" w:tplc="E488E61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EA15368"/>
    <w:multiLevelType w:val="hybridMultilevel"/>
    <w:tmpl w:val="C2C825DE"/>
    <w:lvl w:ilvl="0" w:tplc="893AEAFE">
      <w:start w:val="1"/>
      <w:numFmt w:val="bullet"/>
      <w:pStyle w:val="NoticeBullet"/>
      <w:suff w:val="space"/>
      <w:lvlText w:val=""/>
      <w:lvlJc w:val="left"/>
      <w:pPr>
        <w:ind w:left="170" w:hanging="17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gutterAtTop/>
  <w:proofState w:spelling="clean" w:grammar="clean"/>
  <w:defaultTabStop w:val="720"/>
  <w:doNotHyphenateCap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D1"/>
    <w:rsid w:val="00001265"/>
    <w:rsid w:val="0000134B"/>
    <w:rsid w:val="000014C1"/>
    <w:rsid w:val="000016C4"/>
    <w:rsid w:val="00001C39"/>
    <w:rsid w:val="00001D72"/>
    <w:rsid w:val="00002A16"/>
    <w:rsid w:val="00002C3B"/>
    <w:rsid w:val="00003353"/>
    <w:rsid w:val="0000376E"/>
    <w:rsid w:val="00003903"/>
    <w:rsid w:val="00003B3B"/>
    <w:rsid w:val="0000419D"/>
    <w:rsid w:val="000045CB"/>
    <w:rsid w:val="00004690"/>
    <w:rsid w:val="00004F4D"/>
    <w:rsid w:val="00005924"/>
    <w:rsid w:val="00005B9E"/>
    <w:rsid w:val="00005D39"/>
    <w:rsid w:val="000067DA"/>
    <w:rsid w:val="00006951"/>
    <w:rsid w:val="000069ED"/>
    <w:rsid w:val="00006A6E"/>
    <w:rsid w:val="00006D39"/>
    <w:rsid w:val="000070F8"/>
    <w:rsid w:val="00007373"/>
    <w:rsid w:val="000073CE"/>
    <w:rsid w:val="000075BC"/>
    <w:rsid w:val="00007893"/>
    <w:rsid w:val="00010021"/>
    <w:rsid w:val="000103C7"/>
    <w:rsid w:val="00010750"/>
    <w:rsid w:val="00010D49"/>
    <w:rsid w:val="00011016"/>
    <w:rsid w:val="00011493"/>
    <w:rsid w:val="000117A8"/>
    <w:rsid w:val="000117E8"/>
    <w:rsid w:val="00011AF6"/>
    <w:rsid w:val="00012292"/>
    <w:rsid w:val="00012487"/>
    <w:rsid w:val="000127C6"/>
    <w:rsid w:val="0001378A"/>
    <w:rsid w:val="00014398"/>
    <w:rsid w:val="00014474"/>
    <w:rsid w:val="0001452E"/>
    <w:rsid w:val="0001467B"/>
    <w:rsid w:val="000148F8"/>
    <w:rsid w:val="00014D6E"/>
    <w:rsid w:val="00014E9A"/>
    <w:rsid w:val="000151D9"/>
    <w:rsid w:val="000153EF"/>
    <w:rsid w:val="00015639"/>
    <w:rsid w:val="00015907"/>
    <w:rsid w:val="00015A00"/>
    <w:rsid w:val="00015ABE"/>
    <w:rsid w:val="0001706D"/>
    <w:rsid w:val="0001723C"/>
    <w:rsid w:val="000176F9"/>
    <w:rsid w:val="00017CD9"/>
    <w:rsid w:val="00017F5C"/>
    <w:rsid w:val="0002050C"/>
    <w:rsid w:val="00020D1C"/>
    <w:rsid w:val="00020E55"/>
    <w:rsid w:val="0002200C"/>
    <w:rsid w:val="0002216D"/>
    <w:rsid w:val="000222EC"/>
    <w:rsid w:val="0002273A"/>
    <w:rsid w:val="00022D4F"/>
    <w:rsid w:val="00022EFD"/>
    <w:rsid w:val="000231E4"/>
    <w:rsid w:val="0002352F"/>
    <w:rsid w:val="00023F60"/>
    <w:rsid w:val="000254F4"/>
    <w:rsid w:val="00025580"/>
    <w:rsid w:val="00025650"/>
    <w:rsid w:val="0002584A"/>
    <w:rsid w:val="000258CF"/>
    <w:rsid w:val="00025A67"/>
    <w:rsid w:val="00025AF8"/>
    <w:rsid w:val="00025E8A"/>
    <w:rsid w:val="00025F08"/>
    <w:rsid w:val="00026330"/>
    <w:rsid w:val="0002656C"/>
    <w:rsid w:val="0002672D"/>
    <w:rsid w:val="00026B20"/>
    <w:rsid w:val="00026D4E"/>
    <w:rsid w:val="00027013"/>
    <w:rsid w:val="000271D9"/>
    <w:rsid w:val="00027501"/>
    <w:rsid w:val="0002772A"/>
    <w:rsid w:val="000279EE"/>
    <w:rsid w:val="00027C2C"/>
    <w:rsid w:val="00030111"/>
    <w:rsid w:val="0003068F"/>
    <w:rsid w:val="000307FB"/>
    <w:rsid w:val="000312CF"/>
    <w:rsid w:val="00031BC2"/>
    <w:rsid w:val="00031CB3"/>
    <w:rsid w:val="00031DDA"/>
    <w:rsid w:val="000321AB"/>
    <w:rsid w:val="00032215"/>
    <w:rsid w:val="000322B5"/>
    <w:rsid w:val="000325D9"/>
    <w:rsid w:val="00033A8B"/>
    <w:rsid w:val="00033AE3"/>
    <w:rsid w:val="00033D78"/>
    <w:rsid w:val="00033EC7"/>
    <w:rsid w:val="000341F4"/>
    <w:rsid w:val="00034411"/>
    <w:rsid w:val="000345F3"/>
    <w:rsid w:val="00034ECA"/>
    <w:rsid w:val="00035039"/>
    <w:rsid w:val="000351B9"/>
    <w:rsid w:val="00035359"/>
    <w:rsid w:val="000354C5"/>
    <w:rsid w:val="00035602"/>
    <w:rsid w:val="00035B10"/>
    <w:rsid w:val="000367D7"/>
    <w:rsid w:val="000369B9"/>
    <w:rsid w:val="00036DCC"/>
    <w:rsid w:val="00037848"/>
    <w:rsid w:val="0003785F"/>
    <w:rsid w:val="00037969"/>
    <w:rsid w:val="00037B94"/>
    <w:rsid w:val="00037C7A"/>
    <w:rsid w:val="00037D23"/>
    <w:rsid w:val="00040239"/>
    <w:rsid w:val="00040304"/>
    <w:rsid w:val="000403E7"/>
    <w:rsid w:val="00040454"/>
    <w:rsid w:val="0004055D"/>
    <w:rsid w:val="00040E34"/>
    <w:rsid w:val="0004124C"/>
    <w:rsid w:val="0004166B"/>
    <w:rsid w:val="000418E5"/>
    <w:rsid w:val="0004213D"/>
    <w:rsid w:val="000425D2"/>
    <w:rsid w:val="000434AD"/>
    <w:rsid w:val="00043CCE"/>
    <w:rsid w:val="000449BD"/>
    <w:rsid w:val="00044B17"/>
    <w:rsid w:val="00044C3C"/>
    <w:rsid w:val="00044CC7"/>
    <w:rsid w:val="00045731"/>
    <w:rsid w:val="00045B37"/>
    <w:rsid w:val="000460FA"/>
    <w:rsid w:val="00047219"/>
    <w:rsid w:val="0004722C"/>
    <w:rsid w:val="000473C5"/>
    <w:rsid w:val="00047412"/>
    <w:rsid w:val="000474E0"/>
    <w:rsid w:val="000500B9"/>
    <w:rsid w:val="000500F6"/>
    <w:rsid w:val="00050ADB"/>
    <w:rsid w:val="00050DED"/>
    <w:rsid w:val="00050E7F"/>
    <w:rsid w:val="00050EA4"/>
    <w:rsid w:val="0005173B"/>
    <w:rsid w:val="00051A87"/>
    <w:rsid w:val="00051A9F"/>
    <w:rsid w:val="00051CCB"/>
    <w:rsid w:val="00051EAC"/>
    <w:rsid w:val="00052E8D"/>
    <w:rsid w:val="00053650"/>
    <w:rsid w:val="00053946"/>
    <w:rsid w:val="00053CA1"/>
    <w:rsid w:val="00054350"/>
    <w:rsid w:val="000548F5"/>
    <w:rsid w:val="00054B15"/>
    <w:rsid w:val="00055302"/>
    <w:rsid w:val="00055655"/>
    <w:rsid w:val="00055B28"/>
    <w:rsid w:val="000560F5"/>
    <w:rsid w:val="000561A2"/>
    <w:rsid w:val="00056E03"/>
    <w:rsid w:val="00057225"/>
    <w:rsid w:val="00057432"/>
    <w:rsid w:val="00057ADE"/>
    <w:rsid w:val="00057C6F"/>
    <w:rsid w:val="00057E50"/>
    <w:rsid w:val="0006000F"/>
    <w:rsid w:val="00060966"/>
    <w:rsid w:val="00060D97"/>
    <w:rsid w:val="00061324"/>
    <w:rsid w:val="00061B35"/>
    <w:rsid w:val="00061B8F"/>
    <w:rsid w:val="00061CFF"/>
    <w:rsid w:val="000623B8"/>
    <w:rsid w:val="000623FA"/>
    <w:rsid w:val="00062EF0"/>
    <w:rsid w:val="0006317D"/>
    <w:rsid w:val="00064D38"/>
    <w:rsid w:val="000654B8"/>
    <w:rsid w:val="000656E9"/>
    <w:rsid w:val="00065753"/>
    <w:rsid w:val="00065D37"/>
    <w:rsid w:val="000672CF"/>
    <w:rsid w:val="00067330"/>
    <w:rsid w:val="000675FC"/>
    <w:rsid w:val="00067943"/>
    <w:rsid w:val="00067B25"/>
    <w:rsid w:val="00070304"/>
    <w:rsid w:val="000707B4"/>
    <w:rsid w:val="0007094D"/>
    <w:rsid w:val="00070AAB"/>
    <w:rsid w:val="00070CF3"/>
    <w:rsid w:val="0007137A"/>
    <w:rsid w:val="000716A7"/>
    <w:rsid w:val="00071AE8"/>
    <w:rsid w:val="00071F0C"/>
    <w:rsid w:val="0007223A"/>
    <w:rsid w:val="000724BB"/>
    <w:rsid w:val="0007263C"/>
    <w:rsid w:val="00072B1C"/>
    <w:rsid w:val="00072BC6"/>
    <w:rsid w:val="00072FE9"/>
    <w:rsid w:val="00073090"/>
    <w:rsid w:val="00073997"/>
    <w:rsid w:val="0007399B"/>
    <w:rsid w:val="0007443C"/>
    <w:rsid w:val="000747AC"/>
    <w:rsid w:val="00075004"/>
    <w:rsid w:val="00075035"/>
    <w:rsid w:val="00075668"/>
    <w:rsid w:val="000758CD"/>
    <w:rsid w:val="000760F9"/>
    <w:rsid w:val="00076984"/>
    <w:rsid w:val="00076F94"/>
    <w:rsid w:val="00077273"/>
    <w:rsid w:val="000776C8"/>
    <w:rsid w:val="000777CC"/>
    <w:rsid w:val="00077AA0"/>
    <w:rsid w:val="00081423"/>
    <w:rsid w:val="0008145B"/>
    <w:rsid w:val="0008152B"/>
    <w:rsid w:val="00081B11"/>
    <w:rsid w:val="0008204C"/>
    <w:rsid w:val="0008219D"/>
    <w:rsid w:val="000827E9"/>
    <w:rsid w:val="000829A3"/>
    <w:rsid w:val="000833A2"/>
    <w:rsid w:val="00083531"/>
    <w:rsid w:val="000838DB"/>
    <w:rsid w:val="00083941"/>
    <w:rsid w:val="00083CF9"/>
    <w:rsid w:val="00083FFB"/>
    <w:rsid w:val="00084345"/>
    <w:rsid w:val="00084BB4"/>
    <w:rsid w:val="0008572B"/>
    <w:rsid w:val="00086431"/>
    <w:rsid w:val="00087006"/>
    <w:rsid w:val="000874B5"/>
    <w:rsid w:val="000877EA"/>
    <w:rsid w:val="00087A9B"/>
    <w:rsid w:val="00087DDC"/>
    <w:rsid w:val="00090366"/>
    <w:rsid w:val="00090D39"/>
    <w:rsid w:val="00090D7B"/>
    <w:rsid w:val="00091529"/>
    <w:rsid w:val="000915CE"/>
    <w:rsid w:val="000916AC"/>
    <w:rsid w:val="0009185A"/>
    <w:rsid w:val="00092E76"/>
    <w:rsid w:val="00093476"/>
    <w:rsid w:val="000934FC"/>
    <w:rsid w:val="00093728"/>
    <w:rsid w:val="0009374F"/>
    <w:rsid w:val="00093C7A"/>
    <w:rsid w:val="00093DEF"/>
    <w:rsid w:val="00094616"/>
    <w:rsid w:val="00094756"/>
    <w:rsid w:val="00094A6C"/>
    <w:rsid w:val="00094BD3"/>
    <w:rsid w:val="00094CF2"/>
    <w:rsid w:val="00094F9E"/>
    <w:rsid w:val="00095565"/>
    <w:rsid w:val="00095B0D"/>
    <w:rsid w:val="00095C32"/>
    <w:rsid w:val="00095DA3"/>
    <w:rsid w:val="00096174"/>
    <w:rsid w:val="00096FFC"/>
    <w:rsid w:val="000A02C2"/>
    <w:rsid w:val="000A057E"/>
    <w:rsid w:val="000A0A4A"/>
    <w:rsid w:val="000A1294"/>
    <w:rsid w:val="000A1443"/>
    <w:rsid w:val="000A1C81"/>
    <w:rsid w:val="000A213B"/>
    <w:rsid w:val="000A2743"/>
    <w:rsid w:val="000A2EE9"/>
    <w:rsid w:val="000A31AD"/>
    <w:rsid w:val="000A33D0"/>
    <w:rsid w:val="000A3446"/>
    <w:rsid w:val="000A372C"/>
    <w:rsid w:val="000A3907"/>
    <w:rsid w:val="000A4C9A"/>
    <w:rsid w:val="000A4CF5"/>
    <w:rsid w:val="000A4E4B"/>
    <w:rsid w:val="000A5079"/>
    <w:rsid w:val="000A5427"/>
    <w:rsid w:val="000A54B3"/>
    <w:rsid w:val="000A5B3D"/>
    <w:rsid w:val="000A5B43"/>
    <w:rsid w:val="000A5D6B"/>
    <w:rsid w:val="000A62DE"/>
    <w:rsid w:val="000A6A48"/>
    <w:rsid w:val="000A6C89"/>
    <w:rsid w:val="000A7139"/>
    <w:rsid w:val="000A73EA"/>
    <w:rsid w:val="000A7589"/>
    <w:rsid w:val="000B08CB"/>
    <w:rsid w:val="000B0C78"/>
    <w:rsid w:val="000B1550"/>
    <w:rsid w:val="000B16DE"/>
    <w:rsid w:val="000B1B16"/>
    <w:rsid w:val="000B1B2F"/>
    <w:rsid w:val="000B1CFD"/>
    <w:rsid w:val="000B1DB4"/>
    <w:rsid w:val="000B1DBC"/>
    <w:rsid w:val="000B21C5"/>
    <w:rsid w:val="000B28F4"/>
    <w:rsid w:val="000B2A47"/>
    <w:rsid w:val="000B2E62"/>
    <w:rsid w:val="000B351D"/>
    <w:rsid w:val="000B3E6B"/>
    <w:rsid w:val="000B42FF"/>
    <w:rsid w:val="000B44B8"/>
    <w:rsid w:val="000B4884"/>
    <w:rsid w:val="000B511E"/>
    <w:rsid w:val="000B54AE"/>
    <w:rsid w:val="000B56F5"/>
    <w:rsid w:val="000B5AE9"/>
    <w:rsid w:val="000B5BD6"/>
    <w:rsid w:val="000B60F9"/>
    <w:rsid w:val="000B6528"/>
    <w:rsid w:val="000B6B4E"/>
    <w:rsid w:val="000B6C14"/>
    <w:rsid w:val="000B7478"/>
    <w:rsid w:val="000B75FD"/>
    <w:rsid w:val="000B76CE"/>
    <w:rsid w:val="000B790E"/>
    <w:rsid w:val="000C0116"/>
    <w:rsid w:val="000C02CD"/>
    <w:rsid w:val="000C035F"/>
    <w:rsid w:val="000C0AD4"/>
    <w:rsid w:val="000C1974"/>
    <w:rsid w:val="000C2435"/>
    <w:rsid w:val="000C254C"/>
    <w:rsid w:val="000C2807"/>
    <w:rsid w:val="000C2CD1"/>
    <w:rsid w:val="000C38F1"/>
    <w:rsid w:val="000C40B3"/>
    <w:rsid w:val="000C44FD"/>
    <w:rsid w:val="000C45A2"/>
    <w:rsid w:val="000C4A6C"/>
    <w:rsid w:val="000C4E96"/>
    <w:rsid w:val="000C535F"/>
    <w:rsid w:val="000C5614"/>
    <w:rsid w:val="000C576E"/>
    <w:rsid w:val="000C5BE6"/>
    <w:rsid w:val="000C5E5F"/>
    <w:rsid w:val="000C64BC"/>
    <w:rsid w:val="000C6C46"/>
    <w:rsid w:val="000C770C"/>
    <w:rsid w:val="000C7808"/>
    <w:rsid w:val="000C7919"/>
    <w:rsid w:val="000C7C37"/>
    <w:rsid w:val="000C7C7F"/>
    <w:rsid w:val="000D016E"/>
    <w:rsid w:val="000D02A2"/>
    <w:rsid w:val="000D0A4B"/>
    <w:rsid w:val="000D0EAD"/>
    <w:rsid w:val="000D1155"/>
    <w:rsid w:val="000D1902"/>
    <w:rsid w:val="000D1A94"/>
    <w:rsid w:val="000D1D10"/>
    <w:rsid w:val="000D2253"/>
    <w:rsid w:val="000D24CF"/>
    <w:rsid w:val="000D25DE"/>
    <w:rsid w:val="000D3058"/>
    <w:rsid w:val="000D450A"/>
    <w:rsid w:val="000D454F"/>
    <w:rsid w:val="000D5747"/>
    <w:rsid w:val="000D5A05"/>
    <w:rsid w:val="000D6421"/>
    <w:rsid w:val="000D6431"/>
    <w:rsid w:val="000D6979"/>
    <w:rsid w:val="000D71C4"/>
    <w:rsid w:val="000D72D2"/>
    <w:rsid w:val="000D780B"/>
    <w:rsid w:val="000E0F1E"/>
    <w:rsid w:val="000E151B"/>
    <w:rsid w:val="000E1BA8"/>
    <w:rsid w:val="000E1E55"/>
    <w:rsid w:val="000E1F62"/>
    <w:rsid w:val="000E23BA"/>
    <w:rsid w:val="000E2B1F"/>
    <w:rsid w:val="000E2F27"/>
    <w:rsid w:val="000E3558"/>
    <w:rsid w:val="000E356F"/>
    <w:rsid w:val="000E39A3"/>
    <w:rsid w:val="000E3DD8"/>
    <w:rsid w:val="000E4AD1"/>
    <w:rsid w:val="000E50AF"/>
    <w:rsid w:val="000E533F"/>
    <w:rsid w:val="000E548D"/>
    <w:rsid w:val="000E5503"/>
    <w:rsid w:val="000E55C2"/>
    <w:rsid w:val="000E5676"/>
    <w:rsid w:val="000E6101"/>
    <w:rsid w:val="000E62B5"/>
    <w:rsid w:val="000E660D"/>
    <w:rsid w:val="000E6905"/>
    <w:rsid w:val="000E7028"/>
    <w:rsid w:val="000E74DC"/>
    <w:rsid w:val="000E77E1"/>
    <w:rsid w:val="000E79AE"/>
    <w:rsid w:val="000E7C5D"/>
    <w:rsid w:val="000E7D98"/>
    <w:rsid w:val="000F08E6"/>
    <w:rsid w:val="000F0BFD"/>
    <w:rsid w:val="000F0FCB"/>
    <w:rsid w:val="000F11A8"/>
    <w:rsid w:val="000F11F0"/>
    <w:rsid w:val="000F2295"/>
    <w:rsid w:val="000F280B"/>
    <w:rsid w:val="000F2FBE"/>
    <w:rsid w:val="000F375C"/>
    <w:rsid w:val="000F399D"/>
    <w:rsid w:val="000F4511"/>
    <w:rsid w:val="000F5313"/>
    <w:rsid w:val="000F5359"/>
    <w:rsid w:val="000F6426"/>
    <w:rsid w:val="000F66CE"/>
    <w:rsid w:val="000F6F71"/>
    <w:rsid w:val="000F72AC"/>
    <w:rsid w:val="000F7876"/>
    <w:rsid w:val="000F78E0"/>
    <w:rsid w:val="000F7A5B"/>
    <w:rsid w:val="00100087"/>
    <w:rsid w:val="00100586"/>
    <w:rsid w:val="0010063A"/>
    <w:rsid w:val="0010068E"/>
    <w:rsid w:val="0010084B"/>
    <w:rsid w:val="00100D3C"/>
    <w:rsid w:val="00101A56"/>
    <w:rsid w:val="00102224"/>
    <w:rsid w:val="00102E8E"/>
    <w:rsid w:val="00103586"/>
    <w:rsid w:val="001038B2"/>
    <w:rsid w:val="001038D6"/>
    <w:rsid w:val="001040E9"/>
    <w:rsid w:val="00104306"/>
    <w:rsid w:val="00104889"/>
    <w:rsid w:val="0010489D"/>
    <w:rsid w:val="00104A8A"/>
    <w:rsid w:val="00105AB2"/>
    <w:rsid w:val="00105BAE"/>
    <w:rsid w:val="00105C53"/>
    <w:rsid w:val="00105D51"/>
    <w:rsid w:val="00105F95"/>
    <w:rsid w:val="0010606E"/>
    <w:rsid w:val="0010633C"/>
    <w:rsid w:val="0010681D"/>
    <w:rsid w:val="00106A4A"/>
    <w:rsid w:val="00106FB1"/>
    <w:rsid w:val="00107107"/>
    <w:rsid w:val="00107612"/>
    <w:rsid w:val="00107989"/>
    <w:rsid w:val="00107CB0"/>
    <w:rsid w:val="00107FE2"/>
    <w:rsid w:val="001104C9"/>
    <w:rsid w:val="0011052E"/>
    <w:rsid w:val="00110CDA"/>
    <w:rsid w:val="00111B09"/>
    <w:rsid w:val="00111EF2"/>
    <w:rsid w:val="001121F4"/>
    <w:rsid w:val="001136E9"/>
    <w:rsid w:val="0011396F"/>
    <w:rsid w:val="00113994"/>
    <w:rsid w:val="001141B5"/>
    <w:rsid w:val="001143EB"/>
    <w:rsid w:val="00114533"/>
    <w:rsid w:val="00114A07"/>
    <w:rsid w:val="00114BF6"/>
    <w:rsid w:val="00114E3E"/>
    <w:rsid w:val="001150F9"/>
    <w:rsid w:val="00115EBC"/>
    <w:rsid w:val="00115FA2"/>
    <w:rsid w:val="00115FEB"/>
    <w:rsid w:val="00115FEE"/>
    <w:rsid w:val="00116617"/>
    <w:rsid w:val="001166BA"/>
    <w:rsid w:val="00116F03"/>
    <w:rsid w:val="001176D7"/>
    <w:rsid w:val="00117747"/>
    <w:rsid w:val="00117878"/>
    <w:rsid w:val="00117CAF"/>
    <w:rsid w:val="001203F9"/>
    <w:rsid w:val="0012071E"/>
    <w:rsid w:val="00121228"/>
    <w:rsid w:val="00121614"/>
    <w:rsid w:val="0012194E"/>
    <w:rsid w:val="00121FB5"/>
    <w:rsid w:val="00122070"/>
    <w:rsid w:val="001223F1"/>
    <w:rsid w:val="0012282D"/>
    <w:rsid w:val="00122CD1"/>
    <w:rsid w:val="0012318E"/>
    <w:rsid w:val="00123CBB"/>
    <w:rsid w:val="00123D1A"/>
    <w:rsid w:val="00124519"/>
    <w:rsid w:val="00124594"/>
    <w:rsid w:val="00124772"/>
    <w:rsid w:val="001248E4"/>
    <w:rsid w:val="00124A28"/>
    <w:rsid w:val="00124A40"/>
    <w:rsid w:val="00124A46"/>
    <w:rsid w:val="00125B85"/>
    <w:rsid w:val="00125C06"/>
    <w:rsid w:val="00125D4E"/>
    <w:rsid w:val="00125EF9"/>
    <w:rsid w:val="00125F27"/>
    <w:rsid w:val="001267EA"/>
    <w:rsid w:val="001268A0"/>
    <w:rsid w:val="001268B4"/>
    <w:rsid w:val="00126C13"/>
    <w:rsid w:val="001272DD"/>
    <w:rsid w:val="00127589"/>
    <w:rsid w:val="00127F3A"/>
    <w:rsid w:val="00127FB7"/>
    <w:rsid w:val="001300F6"/>
    <w:rsid w:val="001308A6"/>
    <w:rsid w:val="00130DAA"/>
    <w:rsid w:val="001310D9"/>
    <w:rsid w:val="00131110"/>
    <w:rsid w:val="00131506"/>
    <w:rsid w:val="001318D7"/>
    <w:rsid w:val="00131DEF"/>
    <w:rsid w:val="00131FED"/>
    <w:rsid w:val="00132652"/>
    <w:rsid w:val="00132B22"/>
    <w:rsid w:val="001331A9"/>
    <w:rsid w:val="00133DEB"/>
    <w:rsid w:val="001340FF"/>
    <w:rsid w:val="0013421A"/>
    <w:rsid w:val="00134410"/>
    <w:rsid w:val="0013449B"/>
    <w:rsid w:val="00134BC0"/>
    <w:rsid w:val="00134C7A"/>
    <w:rsid w:val="00134D35"/>
    <w:rsid w:val="001354BF"/>
    <w:rsid w:val="0013574D"/>
    <w:rsid w:val="00135869"/>
    <w:rsid w:val="00135BFB"/>
    <w:rsid w:val="00135FFE"/>
    <w:rsid w:val="0013646B"/>
    <w:rsid w:val="0013673C"/>
    <w:rsid w:val="00136B1E"/>
    <w:rsid w:val="00137113"/>
    <w:rsid w:val="00137297"/>
    <w:rsid w:val="00137563"/>
    <w:rsid w:val="0013780A"/>
    <w:rsid w:val="00137A45"/>
    <w:rsid w:val="00137E90"/>
    <w:rsid w:val="00140316"/>
    <w:rsid w:val="00140D8A"/>
    <w:rsid w:val="001412DB"/>
    <w:rsid w:val="00141318"/>
    <w:rsid w:val="001413FD"/>
    <w:rsid w:val="001414CE"/>
    <w:rsid w:val="00141856"/>
    <w:rsid w:val="0014189F"/>
    <w:rsid w:val="0014204D"/>
    <w:rsid w:val="00142153"/>
    <w:rsid w:val="0014236C"/>
    <w:rsid w:val="00143260"/>
    <w:rsid w:val="001432F6"/>
    <w:rsid w:val="001438C4"/>
    <w:rsid w:val="00144673"/>
    <w:rsid w:val="0014476D"/>
    <w:rsid w:val="0014476E"/>
    <w:rsid w:val="001448EA"/>
    <w:rsid w:val="00144BC6"/>
    <w:rsid w:val="00144E23"/>
    <w:rsid w:val="00144ECD"/>
    <w:rsid w:val="00144EE8"/>
    <w:rsid w:val="00145E63"/>
    <w:rsid w:val="001461E5"/>
    <w:rsid w:val="0014763B"/>
    <w:rsid w:val="0014780B"/>
    <w:rsid w:val="00147EA7"/>
    <w:rsid w:val="00147F34"/>
    <w:rsid w:val="0015015C"/>
    <w:rsid w:val="001505F9"/>
    <w:rsid w:val="00150753"/>
    <w:rsid w:val="00150F5E"/>
    <w:rsid w:val="00151CD5"/>
    <w:rsid w:val="00151FE9"/>
    <w:rsid w:val="00153457"/>
    <w:rsid w:val="001534DA"/>
    <w:rsid w:val="001540B9"/>
    <w:rsid w:val="001543BC"/>
    <w:rsid w:val="00154609"/>
    <w:rsid w:val="00154B08"/>
    <w:rsid w:val="00155505"/>
    <w:rsid w:val="0015565F"/>
    <w:rsid w:val="00155C0F"/>
    <w:rsid w:val="00155C1F"/>
    <w:rsid w:val="00156722"/>
    <w:rsid w:val="00156844"/>
    <w:rsid w:val="00156A9F"/>
    <w:rsid w:val="00156C88"/>
    <w:rsid w:val="00156F22"/>
    <w:rsid w:val="001578E7"/>
    <w:rsid w:val="001601BE"/>
    <w:rsid w:val="00160C04"/>
    <w:rsid w:val="00160C43"/>
    <w:rsid w:val="00161A78"/>
    <w:rsid w:val="00162107"/>
    <w:rsid w:val="001624B7"/>
    <w:rsid w:val="00162835"/>
    <w:rsid w:val="00162AE2"/>
    <w:rsid w:val="00162E59"/>
    <w:rsid w:val="00162F2C"/>
    <w:rsid w:val="001631B2"/>
    <w:rsid w:val="001634E5"/>
    <w:rsid w:val="00163555"/>
    <w:rsid w:val="001636E8"/>
    <w:rsid w:val="001638AD"/>
    <w:rsid w:val="00163B53"/>
    <w:rsid w:val="00163FD4"/>
    <w:rsid w:val="00164313"/>
    <w:rsid w:val="0016463D"/>
    <w:rsid w:val="00164A77"/>
    <w:rsid w:val="00164C88"/>
    <w:rsid w:val="00165155"/>
    <w:rsid w:val="001656D3"/>
    <w:rsid w:val="0016583E"/>
    <w:rsid w:val="0016591D"/>
    <w:rsid w:val="00165EFB"/>
    <w:rsid w:val="00166267"/>
    <w:rsid w:val="00166352"/>
    <w:rsid w:val="001666C7"/>
    <w:rsid w:val="00167382"/>
    <w:rsid w:val="00167EE5"/>
    <w:rsid w:val="00170134"/>
    <w:rsid w:val="001706B0"/>
    <w:rsid w:val="00170931"/>
    <w:rsid w:val="00170C0E"/>
    <w:rsid w:val="00170DB9"/>
    <w:rsid w:val="0017135A"/>
    <w:rsid w:val="0017196A"/>
    <w:rsid w:val="00172014"/>
    <w:rsid w:val="00172756"/>
    <w:rsid w:val="0017280F"/>
    <w:rsid w:val="00173444"/>
    <w:rsid w:val="00173455"/>
    <w:rsid w:val="00173BD2"/>
    <w:rsid w:val="00173D8B"/>
    <w:rsid w:val="00173D92"/>
    <w:rsid w:val="001742C3"/>
    <w:rsid w:val="00174E5D"/>
    <w:rsid w:val="0017501C"/>
    <w:rsid w:val="001752F4"/>
    <w:rsid w:val="001753D2"/>
    <w:rsid w:val="001760A5"/>
    <w:rsid w:val="001766D1"/>
    <w:rsid w:val="00176C15"/>
    <w:rsid w:val="001772B4"/>
    <w:rsid w:val="001772D8"/>
    <w:rsid w:val="00177593"/>
    <w:rsid w:val="00177E78"/>
    <w:rsid w:val="00177F27"/>
    <w:rsid w:val="0018092D"/>
    <w:rsid w:val="00180942"/>
    <w:rsid w:val="00180DCB"/>
    <w:rsid w:val="00181673"/>
    <w:rsid w:val="00181A73"/>
    <w:rsid w:val="00181F8B"/>
    <w:rsid w:val="00181FC1"/>
    <w:rsid w:val="00182380"/>
    <w:rsid w:val="001825E5"/>
    <w:rsid w:val="001826B8"/>
    <w:rsid w:val="001828F8"/>
    <w:rsid w:val="00182A33"/>
    <w:rsid w:val="00183240"/>
    <w:rsid w:val="001833B5"/>
    <w:rsid w:val="00183856"/>
    <w:rsid w:val="0018449D"/>
    <w:rsid w:val="00184504"/>
    <w:rsid w:val="0018471D"/>
    <w:rsid w:val="001849A9"/>
    <w:rsid w:val="001852F4"/>
    <w:rsid w:val="001853A0"/>
    <w:rsid w:val="001854A9"/>
    <w:rsid w:val="00185968"/>
    <w:rsid w:val="00185E4C"/>
    <w:rsid w:val="001863F0"/>
    <w:rsid w:val="00186451"/>
    <w:rsid w:val="00186837"/>
    <w:rsid w:val="00186D02"/>
    <w:rsid w:val="001871B4"/>
    <w:rsid w:val="00187F1E"/>
    <w:rsid w:val="00190134"/>
    <w:rsid w:val="00190982"/>
    <w:rsid w:val="00190B3B"/>
    <w:rsid w:val="00190D27"/>
    <w:rsid w:val="00191459"/>
    <w:rsid w:val="0019175B"/>
    <w:rsid w:val="00191E31"/>
    <w:rsid w:val="001927C2"/>
    <w:rsid w:val="0019285A"/>
    <w:rsid w:val="00192DD9"/>
    <w:rsid w:val="0019308C"/>
    <w:rsid w:val="001932E8"/>
    <w:rsid w:val="00193AA1"/>
    <w:rsid w:val="00194350"/>
    <w:rsid w:val="00194FE3"/>
    <w:rsid w:val="00195737"/>
    <w:rsid w:val="00195EF1"/>
    <w:rsid w:val="00196142"/>
    <w:rsid w:val="00196F91"/>
    <w:rsid w:val="0019727D"/>
    <w:rsid w:val="00197A29"/>
    <w:rsid w:val="00197C4C"/>
    <w:rsid w:val="001A04F1"/>
    <w:rsid w:val="001A0636"/>
    <w:rsid w:val="001A09B8"/>
    <w:rsid w:val="001A0D4D"/>
    <w:rsid w:val="001A0EB4"/>
    <w:rsid w:val="001A11D7"/>
    <w:rsid w:val="001A13A9"/>
    <w:rsid w:val="001A1773"/>
    <w:rsid w:val="001A1AFC"/>
    <w:rsid w:val="001A1E0E"/>
    <w:rsid w:val="001A201F"/>
    <w:rsid w:val="001A25CC"/>
    <w:rsid w:val="001A2817"/>
    <w:rsid w:val="001A2A1B"/>
    <w:rsid w:val="001A2FBD"/>
    <w:rsid w:val="001A33E1"/>
    <w:rsid w:val="001A3735"/>
    <w:rsid w:val="001A41B1"/>
    <w:rsid w:val="001A41FD"/>
    <w:rsid w:val="001A497A"/>
    <w:rsid w:val="001A4B43"/>
    <w:rsid w:val="001A4CD8"/>
    <w:rsid w:val="001A575B"/>
    <w:rsid w:val="001A5C19"/>
    <w:rsid w:val="001A5EA2"/>
    <w:rsid w:val="001A67ED"/>
    <w:rsid w:val="001A6C37"/>
    <w:rsid w:val="001A7159"/>
    <w:rsid w:val="001A7F85"/>
    <w:rsid w:val="001B00AF"/>
    <w:rsid w:val="001B0406"/>
    <w:rsid w:val="001B07A1"/>
    <w:rsid w:val="001B085B"/>
    <w:rsid w:val="001B0CC2"/>
    <w:rsid w:val="001B0DE3"/>
    <w:rsid w:val="001B0E26"/>
    <w:rsid w:val="001B0E61"/>
    <w:rsid w:val="001B1AE6"/>
    <w:rsid w:val="001B1F48"/>
    <w:rsid w:val="001B2286"/>
    <w:rsid w:val="001B2A78"/>
    <w:rsid w:val="001B3524"/>
    <w:rsid w:val="001B360E"/>
    <w:rsid w:val="001B4050"/>
    <w:rsid w:val="001B457E"/>
    <w:rsid w:val="001B46AB"/>
    <w:rsid w:val="001B5683"/>
    <w:rsid w:val="001B5997"/>
    <w:rsid w:val="001B59E5"/>
    <w:rsid w:val="001B5CA4"/>
    <w:rsid w:val="001B5D92"/>
    <w:rsid w:val="001B6B49"/>
    <w:rsid w:val="001B7214"/>
    <w:rsid w:val="001B7466"/>
    <w:rsid w:val="001B749F"/>
    <w:rsid w:val="001B7D1B"/>
    <w:rsid w:val="001C0A7D"/>
    <w:rsid w:val="001C14B9"/>
    <w:rsid w:val="001C2782"/>
    <w:rsid w:val="001C2B15"/>
    <w:rsid w:val="001C2BCA"/>
    <w:rsid w:val="001C2F06"/>
    <w:rsid w:val="001C32FF"/>
    <w:rsid w:val="001C34AC"/>
    <w:rsid w:val="001C3C59"/>
    <w:rsid w:val="001C3DB9"/>
    <w:rsid w:val="001C43E4"/>
    <w:rsid w:val="001C4959"/>
    <w:rsid w:val="001C4FEF"/>
    <w:rsid w:val="001C5799"/>
    <w:rsid w:val="001C587B"/>
    <w:rsid w:val="001C5FD0"/>
    <w:rsid w:val="001C69E6"/>
    <w:rsid w:val="001C7CCD"/>
    <w:rsid w:val="001C7D28"/>
    <w:rsid w:val="001D004E"/>
    <w:rsid w:val="001D0139"/>
    <w:rsid w:val="001D076C"/>
    <w:rsid w:val="001D0BEC"/>
    <w:rsid w:val="001D0C67"/>
    <w:rsid w:val="001D1B2E"/>
    <w:rsid w:val="001D1BCE"/>
    <w:rsid w:val="001D1CAA"/>
    <w:rsid w:val="001D1D17"/>
    <w:rsid w:val="001D29AE"/>
    <w:rsid w:val="001D29D8"/>
    <w:rsid w:val="001D2D71"/>
    <w:rsid w:val="001D3139"/>
    <w:rsid w:val="001D45E1"/>
    <w:rsid w:val="001D47A1"/>
    <w:rsid w:val="001D4D98"/>
    <w:rsid w:val="001D50C4"/>
    <w:rsid w:val="001D5355"/>
    <w:rsid w:val="001D5A51"/>
    <w:rsid w:val="001D62FF"/>
    <w:rsid w:val="001D6342"/>
    <w:rsid w:val="001D6BF1"/>
    <w:rsid w:val="001D7090"/>
    <w:rsid w:val="001D70A2"/>
    <w:rsid w:val="001D7D74"/>
    <w:rsid w:val="001E04C7"/>
    <w:rsid w:val="001E092C"/>
    <w:rsid w:val="001E0F4B"/>
    <w:rsid w:val="001E0FBC"/>
    <w:rsid w:val="001E1D1A"/>
    <w:rsid w:val="001E1D47"/>
    <w:rsid w:val="001E1DB2"/>
    <w:rsid w:val="001E1E9C"/>
    <w:rsid w:val="001E2186"/>
    <w:rsid w:val="001E25D2"/>
    <w:rsid w:val="001E2FF8"/>
    <w:rsid w:val="001E3190"/>
    <w:rsid w:val="001E3612"/>
    <w:rsid w:val="001E36AD"/>
    <w:rsid w:val="001E3785"/>
    <w:rsid w:val="001E3D21"/>
    <w:rsid w:val="001E3FBE"/>
    <w:rsid w:val="001E4066"/>
    <w:rsid w:val="001E40C0"/>
    <w:rsid w:val="001E4359"/>
    <w:rsid w:val="001E46E6"/>
    <w:rsid w:val="001E4A25"/>
    <w:rsid w:val="001E5499"/>
    <w:rsid w:val="001E5959"/>
    <w:rsid w:val="001E599D"/>
    <w:rsid w:val="001E5D7A"/>
    <w:rsid w:val="001E6889"/>
    <w:rsid w:val="001E69F0"/>
    <w:rsid w:val="001E6A4F"/>
    <w:rsid w:val="001E7602"/>
    <w:rsid w:val="001E7693"/>
    <w:rsid w:val="001E77F3"/>
    <w:rsid w:val="001E7D54"/>
    <w:rsid w:val="001F07D9"/>
    <w:rsid w:val="001F0BB4"/>
    <w:rsid w:val="001F100F"/>
    <w:rsid w:val="001F13FC"/>
    <w:rsid w:val="001F18CD"/>
    <w:rsid w:val="001F1D8F"/>
    <w:rsid w:val="001F2581"/>
    <w:rsid w:val="001F2AF0"/>
    <w:rsid w:val="001F2E11"/>
    <w:rsid w:val="001F2ED0"/>
    <w:rsid w:val="001F3248"/>
    <w:rsid w:val="001F3C7C"/>
    <w:rsid w:val="001F3DC9"/>
    <w:rsid w:val="001F400F"/>
    <w:rsid w:val="001F4AB5"/>
    <w:rsid w:val="001F4CB0"/>
    <w:rsid w:val="001F4EE0"/>
    <w:rsid w:val="001F51EC"/>
    <w:rsid w:val="001F5514"/>
    <w:rsid w:val="001F5719"/>
    <w:rsid w:val="001F5D02"/>
    <w:rsid w:val="001F5D33"/>
    <w:rsid w:val="001F5F07"/>
    <w:rsid w:val="001F60BF"/>
    <w:rsid w:val="001F7B89"/>
    <w:rsid w:val="00200E0A"/>
    <w:rsid w:val="00201201"/>
    <w:rsid w:val="00201252"/>
    <w:rsid w:val="002016B1"/>
    <w:rsid w:val="002016CB"/>
    <w:rsid w:val="0020203E"/>
    <w:rsid w:val="0020217A"/>
    <w:rsid w:val="002021AD"/>
    <w:rsid w:val="0020271A"/>
    <w:rsid w:val="00202CC4"/>
    <w:rsid w:val="00203B0D"/>
    <w:rsid w:val="00203D99"/>
    <w:rsid w:val="002044F8"/>
    <w:rsid w:val="00204879"/>
    <w:rsid w:val="00204934"/>
    <w:rsid w:val="002052D3"/>
    <w:rsid w:val="002053A6"/>
    <w:rsid w:val="00205851"/>
    <w:rsid w:val="00205C62"/>
    <w:rsid w:val="00206429"/>
    <w:rsid w:val="002067E6"/>
    <w:rsid w:val="00206827"/>
    <w:rsid w:val="0020730F"/>
    <w:rsid w:val="00207596"/>
    <w:rsid w:val="00207933"/>
    <w:rsid w:val="0020796C"/>
    <w:rsid w:val="002079ED"/>
    <w:rsid w:val="00207C24"/>
    <w:rsid w:val="00207DA4"/>
    <w:rsid w:val="00210843"/>
    <w:rsid w:val="00211872"/>
    <w:rsid w:val="00211ADB"/>
    <w:rsid w:val="00212807"/>
    <w:rsid w:val="00213394"/>
    <w:rsid w:val="00213C08"/>
    <w:rsid w:val="00213FEA"/>
    <w:rsid w:val="002145D3"/>
    <w:rsid w:val="00214A58"/>
    <w:rsid w:val="00214B22"/>
    <w:rsid w:val="00214C60"/>
    <w:rsid w:val="00215F3E"/>
    <w:rsid w:val="0021672A"/>
    <w:rsid w:val="00216AB3"/>
    <w:rsid w:val="00216E26"/>
    <w:rsid w:val="00216E99"/>
    <w:rsid w:val="00217AF4"/>
    <w:rsid w:val="00220157"/>
    <w:rsid w:val="002203BF"/>
    <w:rsid w:val="00221186"/>
    <w:rsid w:val="0022139A"/>
    <w:rsid w:val="002217D3"/>
    <w:rsid w:val="00221807"/>
    <w:rsid w:val="002223AF"/>
    <w:rsid w:val="00223166"/>
    <w:rsid w:val="00223180"/>
    <w:rsid w:val="00224128"/>
    <w:rsid w:val="0022416E"/>
    <w:rsid w:val="002242DA"/>
    <w:rsid w:val="00224389"/>
    <w:rsid w:val="00224C4E"/>
    <w:rsid w:val="00224DED"/>
    <w:rsid w:val="00225369"/>
    <w:rsid w:val="00225641"/>
    <w:rsid w:val="00225D1D"/>
    <w:rsid w:val="0022661F"/>
    <w:rsid w:val="00226EB4"/>
    <w:rsid w:val="00227A66"/>
    <w:rsid w:val="00227BDD"/>
    <w:rsid w:val="00227BE0"/>
    <w:rsid w:val="00230119"/>
    <w:rsid w:val="00230778"/>
    <w:rsid w:val="00230918"/>
    <w:rsid w:val="00230979"/>
    <w:rsid w:val="0023135D"/>
    <w:rsid w:val="002317E7"/>
    <w:rsid w:val="00232724"/>
    <w:rsid w:val="00232847"/>
    <w:rsid w:val="00232F38"/>
    <w:rsid w:val="0023323B"/>
    <w:rsid w:val="0023355F"/>
    <w:rsid w:val="00233A3E"/>
    <w:rsid w:val="00233B58"/>
    <w:rsid w:val="002343CA"/>
    <w:rsid w:val="00235D88"/>
    <w:rsid w:val="002363C5"/>
    <w:rsid w:val="00236449"/>
    <w:rsid w:val="00236AF9"/>
    <w:rsid w:val="00236CD4"/>
    <w:rsid w:val="00236DA9"/>
    <w:rsid w:val="00236DE6"/>
    <w:rsid w:val="0024006C"/>
    <w:rsid w:val="00240497"/>
    <w:rsid w:val="0024052D"/>
    <w:rsid w:val="00240A9D"/>
    <w:rsid w:val="00240B7F"/>
    <w:rsid w:val="00240F99"/>
    <w:rsid w:val="002410F5"/>
    <w:rsid w:val="00241287"/>
    <w:rsid w:val="0024154D"/>
    <w:rsid w:val="00241CE8"/>
    <w:rsid w:val="0024215C"/>
    <w:rsid w:val="00242322"/>
    <w:rsid w:val="00242787"/>
    <w:rsid w:val="00243404"/>
    <w:rsid w:val="00243AA4"/>
    <w:rsid w:val="00243D11"/>
    <w:rsid w:val="00243E06"/>
    <w:rsid w:val="00244148"/>
    <w:rsid w:val="00244315"/>
    <w:rsid w:val="00244387"/>
    <w:rsid w:val="0024466F"/>
    <w:rsid w:val="00244957"/>
    <w:rsid w:val="00244C18"/>
    <w:rsid w:val="002451D2"/>
    <w:rsid w:val="00245E48"/>
    <w:rsid w:val="0024624D"/>
    <w:rsid w:val="00246FA0"/>
    <w:rsid w:val="002470A6"/>
    <w:rsid w:val="00247B59"/>
    <w:rsid w:val="00247C8A"/>
    <w:rsid w:val="0025052B"/>
    <w:rsid w:val="00250CC4"/>
    <w:rsid w:val="002514E3"/>
    <w:rsid w:val="002523CB"/>
    <w:rsid w:val="002523D4"/>
    <w:rsid w:val="00252A9C"/>
    <w:rsid w:val="00252ACB"/>
    <w:rsid w:val="00252E91"/>
    <w:rsid w:val="00253451"/>
    <w:rsid w:val="00253526"/>
    <w:rsid w:val="00254023"/>
    <w:rsid w:val="00254205"/>
    <w:rsid w:val="002542F1"/>
    <w:rsid w:val="002546BE"/>
    <w:rsid w:val="002553C2"/>
    <w:rsid w:val="00255CF7"/>
    <w:rsid w:val="00255E64"/>
    <w:rsid w:val="0025604A"/>
    <w:rsid w:val="002569AD"/>
    <w:rsid w:val="00256C8B"/>
    <w:rsid w:val="002572D1"/>
    <w:rsid w:val="0025752E"/>
    <w:rsid w:val="00257E9E"/>
    <w:rsid w:val="002601DF"/>
    <w:rsid w:val="00260FB6"/>
    <w:rsid w:val="0026121F"/>
    <w:rsid w:val="00261468"/>
    <w:rsid w:val="002619C5"/>
    <w:rsid w:val="00261A4A"/>
    <w:rsid w:val="00261D04"/>
    <w:rsid w:val="00262306"/>
    <w:rsid w:val="002623A5"/>
    <w:rsid w:val="00262F6A"/>
    <w:rsid w:val="00264824"/>
    <w:rsid w:val="0026490F"/>
    <w:rsid w:val="002657D8"/>
    <w:rsid w:val="002658D0"/>
    <w:rsid w:val="00266705"/>
    <w:rsid w:val="00266C27"/>
    <w:rsid w:val="0026720E"/>
    <w:rsid w:val="002672EE"/>
    <w:rsid w:val="00267A88"/>
    <w:rsid w:val="002700EF"/>
    <w:rsid w:val="0027010B"/>
    <w:rsid w:val="002702EE"/>
    <w:rsid w:val="00270C3A"/>
    <w:rsid w:val="00270D2C"/>
    <w:rsid w:val="00270FF3"/>
    <w:rsid w:val="00271FA5"/>
    <w:rsid w:val="0027267D"/>
    <w:rsid w:val="00272893"/>
    <w:rsid w:val="00272B38"/>
    <w:rsid w:val="00272B4D"/>
    <w:rsid w:val="002731D6"/>
    <w:rsid w:val="002731F4"/>
    <w:rsid w:val="0027490C"/>
    <w:rsid w:val="002753C4"/>
    <w:rsid w:val="00275553"/>
    <w:rsid w:val="002757C2"/>
    <w:rsid w:val="002757EE"/>
    <w:rsid w:val="00276947"/>
    <w:rsid w:val="00276C1D"/>
    <w:rsid w:val="00276C6F"/>
    <w:rsid w:val="00277057"/>
    <w:rsid w:val="00277403"/>
    <w:rsid w:val="00277949"/>
    <w:rsid w:val="00277BCD"/>
    <w:rsid w:val="00277E3F"/>
    <w:rsid w:val="00277E41"/>
    <w:rsid w:val="002806C3"/>
    <w:rsid w:val="00280FD2"/>
    <w:rsid w:val="002810FE"/>
    <w:rsid w:val="002813C6"/>
    <w:rsid w:val="002817AB"/>
    <w:rsid w:val="00281BE1"/>
    <w:rsid w:val="00282481"/>
    <w:rsid w:val="002824E9"/>
    <w:rsid w:val="002827B4"/>
    <w:rsid w:val="002827E2"/>
    <w:rsid w:val="00282897"/>
    <w:rsid w:val="00282939"/>
    <w:rsid w:val="002829BE"/>
    <w:rsid w:val="00283132"/>
    <w:rsid w:val="002832BB"/>
    <w:rsid w:val="002832BE"/>
    <w:rsid w:val="0028344B"/>
    <w:rsid w:val="00283837"/>
    <w:rsid w:val="00283DBC"/>
    <w:rsid w:val="002841CE"/>
    <w:rsid w:val="00284433"/>
    <w:rsid w:val="0028499B"/>
    <w:rsid w:val="00285012"/>
    <w:rsid w:val="0028502C"/>
    <w:rsid w:val="002853FB"/>
    <w:rsid w:val="00285936"/>
    <w:rsid w:val="00285CFC"/>
    <w:rsid w:val="00285E03"/>
    <w:rsid w:val="00286014"/>
    <w:rsid w:val="0028606E"/>
    <w:rsid w:val="0028632D"/>
    <w:rsid w:val="002865EF"/>
    <w:rsid w:val="00286C7F"/>
    <w:rsid w:val="00286EFA"/>
    <w:rsid w:val="002900B4"/>
    <w:rsid w:val="0029041F"/>
    <w:rsid w:val="002911F4"/>
    <w:rsid w:val="00291492"/>
    <w:rsid w:val="00291C13"/>
    <w:rsid w:val="00291C24"/>
    <w:rsid w:val="00292C18"/>
    <w:rsid w:val="00293B47"/>
    <w:rsid w:val="00294182"/>
    <w:rsid w:val="00294B30"/>
    <w:rsid w:val="00295245"/>
    <w:rsid w:val="002955C3"/>
    <w:rsid w:val="0029571A"/>
    <w:rsid w:val="00295808"/>
    <w:rsid w:val="0029595F"/>
    <w:rsid w:val="00295A1B"/>
    <w:rsid w:val="00295A4D"/>
    <w:rsid w:val="00295A5B"/>
    <w:rsid w:val="00295AFC"/>
    <w:rsid w:val="00295BF3"/>
    <w:rsid w:val="00295F31"/>
    <w:rsid w:val="002960F0"/>
    <w:rsid w:val="00296643"/>
    <w:rsid w:val="00296D5E"/>
    <w:rsid w:val="00296E00"/>
    <w:rsid w:val="00296F27"/>
    <w:rsid w:val="00296FE1"/>
    <w:rsid w:val="00297170"/>
    <w:rsid w:val="00297328"/>
    <w:rsid w:val="0029743F"/>
    <w:rsid w:val="002978C3"/>
    <w:rsid w:val="00297E31"/>
    <w:rsid w:val="00297E77"/>
    <w:rsid w:val="002A06BB"/>
    <w:rsid w:val="002A07D8"/>
    <w:rsid w:val="002A08BF"/>
    <w:rsid w:val="002A12D8"/>
    <w:rsid w:val="002A15B2"/>
    <w:rsid w:val="002A1B4E"/>
    <w:rsid w:val="002A2999"/>
    <w:rsid w:val="002A2AC4"/>
    <w:rsid w:val="002A2E78"/>
    <w:rsid w:val="002A2EB5"/>
    <w:rsid w:val="002A36C0"/>
    <w:rsid w:val="002A3812"/>
    <w:rsid w:val="002A39D9"/>
    <w:rsid w:val="002A47A7"/>
    <w:rsid w:val="002A4C6A"/>
    <w:rsid w:val="002A4E67"/>
    <w:rsid w:val="002A4EAA"/>
    <w:rsid w:val="002A52AC"/>
    <w:rsid w:val="002A54E5"/>
    <w:rsid w:val="002A5B8B"/>
    <w:rsid w:val="002A60AF"/>
    <w:rsid w:val="002A7C0D"/>
    <w:rsid w:val="002A7ED6"/>
    <w:rsid w:val="002B0C47"/>
    <w:rsid w:val="002B0D74"/>
    <w:rsid w:val="002B1478"/>
    <w:rsid w:val="002B1605"/>
    <w:rsid w:val="002B1C26"/>
    <w:rsid w:val="002B1F40"/>
    <w:rsid w:val="002B2003"/>
    <w:rsid w:val="002B26EF"/>
    <w:rsid w:val="002B29D3"/>
    <w:rsid w:val="002B2EF8"/>
    <w:rsid w:val="002B3A3E"/>
    <w:rsid w:val="002B3B8F"/>
    <w:rsid w:val="002B3F95"/>
    <w:rsid w:val="002B3FB6"/>
    <w:rsid w:val="002B4078"/>
    <w:rsid w:val="002B407B"/>
    <w:rsid w:val="002B4910"/>
    <w:rsid w:val="002B4BA7"/>
    <w:rsid w:val="002B4E46"/>
    <w:rsid w:val="002B4F4F"/>
    <w:rsid w:val="002B509D"/>
    <w:rsid w:val="002B511B"/>
    <w:rsid w:val="002B52F3"/>
    <w:rsid w:val="002B536E"/>
    <w:rsid w:val="002B54F2"/>
    <w:rsid w:val="002B6A82"/>
    <w:rsid w:val="002B714C"/>
    <w:rsid w:val="002B7173"/>
    <w:rsid w:val="002B7F0D"/>
    <w:rsid w:val="002B7FA2"/>
    <w:rsid w:val="002C02F9"/>
    <w:rsid w:val="002C0C7A"/>
    <w:rsid w:val="002C1A03"/>
    <w:rsid w:val="002C22AE"/>
    <w:rsid w:val="002C2D2C"/>
    <w:rsid w:val="002C3C17"/>
    <w:rsid w:val="002C4161"/>
    <w:rsid w:val="002C449E"/>
    <w:rsid w:val="002C4CBA"/>
    <w:rsid w:val="002C577D"/>
    <w:rsid w:val="002C580F"/>
    <w:rsid w:val="002C5873"/>
    <w:rsid w:val="002C5F3E"/>
    <w:rsid w:val="002C660D"/>
    <w:rsid w:val="002C6C69"/>
    <w:rsid w:val="002C7217"/>
    <w:rsid w:val="002C732A"/>
    <w:rsid w:val="002C78FD"/>
    <w:rsid w:val="002C7D90"/>
    <w:rsid w:val="002C7F4F"/>
    <w:rsid w:val="002D02B9"/>
    <w:rsid w:val="002D0B97"/>
    <w:rsid w:val="002D0C21"/>
    <w:rsid w:val="002D18B3"/>
    <w:rsid w:val="002D26B8"/>
    <w:rsid w:val="002D276D"/>
    <w:rsid w:val="002D27DE"/>
    <w:rsid w:val="002D2DF2"/>
    <w:rsid w:val="002D391A"/>
    <w:rsid w:val="002D3EEA"/>
    <w:rsid w:val="002D4155"/>
    <w:rsid w:val="002D441C"/>
    <w:rsid w:val="002D4421"/>
    <w:rsid w:val="002D4431"/>
    <w:rsid w:val="002D48BC"/>
    <w:rsid w:val="002D4B51"/>
    <w:rsid w:val="002D4E70"/>
    <w:rsid w:val="002D5257"/>
    <w:rsid w:val="002D5341"/>
    <w:rsid w:val="002D55AF"/>
    <w:rsid w:val="002D5781"/>
    <w:rsid w:val="002D6652"/>
    <w:rsid w:val="002D6B40"/>
    <w:rsid w:val="002D6C74"/>
    <w:rsid w:val="002D6C7D"/>
    <w:rsid w:val="002D7E1D"/>
    <w:rsid w:val="002E0070"/>
    <w:rsid w:val="002E0107"/>
    <w:rsid w:val="002E020C"/>
    <w:rsid w:val="002E0371"/>
    <w:rsid w:val="002E0567"/>
    <w:rsid w:val="002E0767"/>
    <w:rsid w:val="002E1128"/>
    <w:rsid w:val="002E11BC"/>
    <w:rsid w:val="002E12D6"/>
    <w:rsid w:val="002E1350"/>
    <w:rsid w:val="002E1D01"/>
    <w:rsid w:val="002E25A7"/>
    <w:rsid w:val="002E29DA"/>
    <w:rsid w:val="002E32C0"/>
    <w:rsid w:val="002E36D8"/>
    <w:rsid w:val="002E3A6E"/>
    <w:rsid w:val="002E3F82"/>
    <w:rsid w:val="002E4818"/>
    <w:rsid w:val="002E4CCE"/>
    <w:rsid w:val="002E5960"/>
    <w:rsid w:val="002E611A"/>
    <w:rsid w:val="002E62F0"/>
    <w:rsid w:val="002E65DB"/>
    <w:rsid w:val="002E73C0"/>
    <w:rsid w:val="002E73FA"/>
    <w:rsid w:val="002E7576"/>
    <w:rsid w:val="002E7699"/>
    <w:rsid w:val="002E7C50"/>
    <w:rsid w:val="002E7CA1"/>
    <w:rsid w:val="002F0405"/>
    <w:rsid w:val="002F06B7"/>
    <w:rsid w:val="002F0CBB"/>
    <w:rsid w:val="002F0D9E"/>
    <w:rsid w:val="002F0F27"/>
    <w:rsid w:val="002F1112"/>
    <w:rsid w:val="002F126A"/>
    <w:rsid w:val="002F13C4"/>
    <w:rsid w:val="002F155D"/>
    <w:rsid w:val="002F17D1"/>
    <w:rsid w:val="002F1B18"/>
    <w:rsid w:val="002F1EB1"/>
    <w:rsid w:val="002F204F"/>
    <w:rsid w:val="002F25BF"/>
    <w:rsid w:val="002F2CCE"/>
    <w:rsid w:val="002F33F3"/>
    <w:rsid w:val="002F390E"/>
    <w:rsid w:val="002F3C16"/>
    <w:rsid w:val="002F3F36"/>
    <w:rsid w:val="002F4C12"/>
    <w:rsid w:val="002F4FEA"/>
    <w:rsid w:val="002F579B"/>
    <w:rsid w:val="002F5DCA"/>
    <w:rsid w:val="002F5DF5"/>
    <w:rsid w:val="002F64E1"/>
    <w:rsid w:val="002F64F0"/>
    <w:rsid w:val="002F6ABE"/>
    <w:rsid w:val="002F7365"/>
    <w:rsid w:val="002F75A6"/>
    <w:rsid w:val="002F7668"/>
    <w:rsid w:val="002F7687"/>
    <w:rsid w:val="002F7838"/>
    <w:rsid w:val="002F7955"/>
    <w:rsid w:val="002F7DA7"/>
    <w:rsid w:val="0030008E"/>
    <w:rsid w:val="00300E1D"/>
    <w:rsid w:val="0030216C"/>
    <w:rsid w:val="00302430"/>
    <w:rsid w:val="003027A8"/>
    <w:rsid w:val="00302FA0"/>
    <w:rsid w:val="00303183"/>
    <w:rsid w:val="00303796"/>
    <w:rsid w:val="00304086"/>
    <w:rsid w:val="00304485"/>
    <w:rsid w:val="00304B9C"/>
    <w:rsid w:val="00304D34"/>
    <w:rsid w:val="00304E68"/>
    <w:rsid w:val="0030541D"/>
    <w:rsid w:val="0030555F"/>
    <w:rsid w:val="003059F3"/>
    <w:rsid w:val="0030662E"/>
    <w:rsid w:val="0030673B"/>
    <w:rsid w:val="00306997"/>
    <w:rsid w:val="00307D3D"/>
    <w:rsid w:val="00307D7D"/>
    <w:rsid w:val="00307D8A"/>
    <w:rsid w:val="00307DED"/>
    <w:rsid w:val="00310581"/>
    <w:rsid w:val="003109C8"/>
    <w:rsid w:val="00310BE5"/>
    <w:rsid w:val="00310D52"/>
    <w:rsid w:val="00311071"/>
    <w:rsid w:val="0031125E"/>
    <w:rsid w:val="00311411"/>
    <w:rsid w:val="0031155B"/>
    <w:rsid w:val="00311BE5"/>
    <w:rsid w:val="00312071"/>
    <w:rsid w:val="003126C9"/>
    <w:rsid w:val="003128A9"/>
    <w:rsid w:val="003128CA"/>
    <w:rsid w:val="00312C9B"/>
    <w:rsid w:val="00312D83"/>
    <w:rsid w:val="003130EC"/>
    <w:rsid w:val="00313286"/>
    <w:rsid w:val="00313428"/>
    <w:rsid w:val="00313517"/>
    <w:rsid w:val="00313F94"/>
    <w:rsid w:val="00313F9B"/>
    <w:rsid w:val="00314873"/>
    <w:rsid w:val="0031569E"/>
    <w:rsid w:val="003164FB"/>
    <w:rsid w:val="003167AA"/>
    <w:rsid w:val="00316AA0"/>
    <w:rsid w:val="00316C14"/>
    <w:rsid w:val="00316FCE"/>
    <w:rsid w:val="003176EE"/>
    <w:rsid w:val="00317B20"/>
    <w:rsid w:val="00317C68"/>
    <w:rsid w:val="00317E4C"/>
    <w:rsid w:val="00317E9E"/>
    <w:rsid w:val="003205FD"/>
    <w:rsid w:val="00320F4D"/>
    <w:rsid w:val="00320FA1"/>
    <w:rsid w:val="00321290"/>
    <w:rsid w:val="0032150A"/>
    <w:rsid w:val="00321606"/>
    <w:rsid w:val="00321A0A"/>
    <w:rsid w:val="00321BBB"/>
    <w:rsid w:val="00321E35"/>
    <w:rsid w:val="00321E78"/>
    <w:rsid w:val="00321F37"/>
    <w:rsid w:val="00322282"/>
    <w:rsid w:val="0032261A"/>
    <w:rsid w:val="0032268A"/>
    <w:rsid w:val="003227A5"/>
    <w:rsid w:val="003229CA"/>
    <w:rsid w:val="00323195"/>
    <w:rsid w:val="00323BC8"/>
    <w:rsid w:val="00324187"/>
    <w:rsid w:val="00324C21"/>
    <w:rsid w:val="00324EBB"/>
    <w:rsid w:val="00325173"/>
    <w:rsid w:val="00325524"/>
    <w:rsid w:val="003258FC"/>
    <w:rsid w:val="00326017"/>
    <w:rsid w:val="00326A54"/>
    <w:rsid w:val="00326C9A"/>
    <w:rsid w:val="00326CE3"/>
    <w:rsid w:val="00326F7F"/>
    <w:rsid w:val="00326F90"/>
    <w:rsid w:val="0032762D"/>
    <w:rsid w:val="00327F31"/>
    <w:rsid w:val="00330221"/>
    <w:rsid w:val="0033023C"/>
    <w:rsid w:val="00330564"/>
    <w:rsid w:val="0033098C"/>
    <w:rsid w:val="00330F4C"/>
    <w:rsid w:val="00331A2D"/>
    <w:rsid w:val="00331B7E"/>
    <w:rsid w:val="00331C46"/>
    <w:rsid w:val="0033201C"/>
    <w:rsid w:val="00332C3D"/>
    <w:rsid w:val="00333178"/>
    <w:rsid w:val="003335D0"/>
    <w:rsid w:val="00333888"/>
    <w:rsid w:val="00333D9D"/>
    <w:rsid w:val="00333E6D"/>
    <w:rsid w:val="003351ED"/>
    <w:rsid w:val="003353F5"/>
    <w:rsid w:val="00335E5B"/>
    <w:rsid w:val="003360B9"/>
    <w:rsid w:val="003361E6"/>
    <w:rsid w:val="003372D6"/>
    <w:rsid w:val="00337611"/>
    <w:rsid w:val="003378D8"/>
    <w:rsid w:val="00337BFC"/>
    <w:rsid w:val="00340049"/>
    <w:rsid w:val="00340538"/>
    <w:rsid w:val="0034086C"/>
    <w:rsid w:val="00340B75"/>
    <w:rsid w:val="00340E62"/>
    <w:rsid w:val="0034150E"/>
    <w:rsid w:val="00341716"/>
    <w:rsid w:val="00341848"/>
    <w:rsid w:val="00341E55"/>
    <w:rsid w:val="003421BA"/>
    <w:rsid w:val="00342207"/>
    <w:rsid w:val="0034296A"/>
    <w:rsid w:val="00342B5D"/>
    <w:rsid w:val="00342E57"/>
    <w:rsid w:val="00343295"/>
    <w:rsid w:val="00343985"/>
    <w:rsid w:val="003444FD"/>
    <w:rsid w:val="00344CC2"/>
    <w:rsid w:val="00344D44"/>
    <w:rsid w:val="00345600"/>
    <w:rsid w:val="00345AC8"/>
    <w:rsid w:val="00345D06"/>
    <w:rsid w:val="0034614C"/>
    <w:rsid w:val="00346677"/>
    <w:rsid w:val="003469B5"/>
    <w:rsid w:val="00346B69"/>
    <w:rsid w:val="00346E43"/>
    <w:rsid w:val="0034720E"/>
    <w:rsid w:val="00347AC6"/>
    <w:rsid w:val="0035095B"/>
    <w:rsid w:val="00350969"/>
    <w:rsid w:val="00350C07"/>
    <w:rsid w:val="00350FED"/>
    <w:rsid w:val="003512D8"/>
    <w:rsid w:val="00351965"/>
    <w:rsid w:val="00351BDA"/>
    <w:rsid w:val="00351E7A"/>
    <w:rsid w:val="003521EC"/>
    <w:rsid w:val="003524A9"/>
    <w:rsid w:val="00352692"/>
    <w:rsid w:val="00352E7D"/>
    <w:rsid w:val="00352E9D"/>
    <w:rsid w:val="00353221"/>
    <w:rsid w:val="00353508"/>
    <w:rsid w:val="00353A51"/>
    <w:rsid w:val="00353CD7"/>
    <w:rsid w:val="00353F28"/>
    <w:rsid w:val="00353FAD"/>
    <w:rsid w:val="00354202"/>
    <w:rsid w:val="0035463B"/>
    <w:rsid w:val="00354E86"/>
    <w:rsid w:val="0035538C"/>
    <w:rsid w:val="0035561D"/>
    <w:rsid w:val="00355B57"/>
    <w:rsid w:val="00355C4E"/>
    <w:rsid w:val="0035631F"/>
    <w:rsid w:val="00356614"/>
    <w:rsid w:val="00356F3C"/>
    <w:rsid w:val="00357615"/>
    <w:rsid w:val="003576EE"/>
    <w:rsid w:val="00357779"/>
    <w:rsid w:val="00357795"/>
    <w:rsid w:val="00357B33"/>
    <w:rsid w:val="00360104"/>
    <w:rsid w:val="00360221"/>
    <w:rsid w:val="0036037B"/>
    <w:rsid w:val="00360428"/>
    <w:rsid w:val="003605C0"/>
    <w:rsid w:val="00360689"/>
    <w:rsid w:val="00360959"/>
    <w:rsid w:val="00360C89"/>
    <w:rsid w:val="00360E6B"/>
    <w:rsid w:val="0036122B"/>
    <w:rsid w:val="0036137E"/>
    <w:rsid w:val="003614A2"/>
    <w:rsid w:val="003615F4"/>
    <w:rsid w:val="00361C9F"/>
    <w:rsid w:val="00361CB8"/>
    <w:rsid w:val="003624D3"/>
    <w:rsid w:val="003627C0"/>
    <w:rsid w:val="00362BA0"/>
    <w:rsid w:val="003635D6"/>
    <w:rsid w:val="003635D8"/>
    <w:rsid w:val="00363B6E"/>
    <w:rsid w:val="00363D2F"/>
    <w:rsid w:val="00363DE4"/>
    <w:rsid w:val="003640A1"/>
    <w:rsid w:val="0036440A"/>
    <w:rsid w:val="00364425"/>
    <w:rsid w:val="003646BD"/>
    <w:rsid w:val="003653C5"/>
    <w:rsid w:val="00365724"/>
    <w:rsid w:val="00365A03"/>
    <w:rsid w:val="00365E5E"/>
    <w:rsid w:val="003660E0"/>
    <w:rsid w:val="003667BD"/>
    <w:rsid w:val="003669E6"/>
    <w:rsid w:val="00366ADD"/>
    <w:rsid w:val="003674DB"/>
    <w:rsid w:val="00367917"/>
    <w:rsid w:val="00367DCF"/>
    <w:rsid w:val="003703B1"/>
    <w:rsid w:val="00370A19"/>
    <w:rsid w:val="00370EEF"/>
    <w:rsid w:val="00370F25"/>
    <w:rsid w:val="003712FB"/>
    <w:rsid w:val="0037140A"/>
    <w:rsid w:val="00371BCA"/>
    <w:rsid w:val="00371E52"/>
    <w:rsid w:val="00371FD3"/>
    <w:rsid w:val="003720DC"/>
    <w:rsid w:val="00372350"/>
    <w:rsid w:val="00372E54"/>
    <w:rsid w:val="00372ED5"/>
    <w:rsid w:val="00373190"/>
    <w:rsid w:val="00373254"/>
    <w:rsid w:val="003734E7"/>
    <w:rsid w:val="003745F4"/>
    <w:rsid w:val="003749A0"/>
    <w:rsid w:val="00375288"/>
    <w:rsid w:val="00375361"/>
    <w:rsid w:val="003758CB"/>
    <w:rsid w:val="003773B7"/>
    <w:rsid w:val="00377574"/>
    <w:rsid w:val="00377608"/>
    <w:rsid w:val="00377F26"/>
    <w:rsid w:val="00377FC0"/>
    <w:rsid w:val="003806C1"/>
    <w:rsid w:val="00380E99"/>
    <w:rsid w:val="00381282"/>
    <w:rsid w:val="00381465"/>
    <w:rsid w:val="003814DE"/>
    <w:rsid w:val="0038246C"/>
    <w:rsid w:val="003828AC"/>
    <w:rsid w:val="00382FD7"/>
    <w:rsid w:val="003831C9"/>
    <w:rsid w:val="0038325B"/>
    <w:rsid w:val="00383445"/>
    <w:rsid w:val="003837A5"/>
    <w:rsid w:val="003839AE"/>
    <w:rsid w:val="00383D95"/>
    <w:rsid w:val="003844BA"/>
    <w:rsid w:val="003846EB"/>
    <w:rsid w:val="00384DCC"/>
    <w:rsid w:val="00384FC6"/>
    <w:rsid w:val="003850A7"/>
    <w:rsid w:val="003854E2"/>
    <w:rsid w:val="00385BF8"/>
    <w:rsid w:val="0038606B"/>
    <w:rsid w:val="00386520"/>
    <w:rsid w:val="00386761"/>
    <w:rsid w:val="00386ABC"/>
    <w:rsid w:val="00386B39"/>
    <w:rsid w:val="00386B40"/>
    <w:rsid w:val="00386D08"/>
    <w:rsid w:val="00386D29"/>
    <w:rsid w:val="00390096"/>
    <w:rsid w:val="003901F3"/>
    <w:rsid w:val="00390764"/>
    <w:rsid w:val="003909DB"/>
    <w:rsid w:val="00390A9F"/>
    <w:rsid w:val="00390BA1"/>
    <w:rsid w:val="00391207"/>
    <w:rsid w:val="00391AAD"/>
    <w:rsid w:val="00391CA4"/>
    <w:rsid w:val="00391D0A"/>
    <w:rsid w:val="00391EDB"/>
    <w:rsid w:val="00391F50"/>
    <w:rsid w:val="003924D3"/>
    <w:rsid w:val="003925AB"/>
    <w:rsid w:val="00392DAC"/>
    <w:rsid w:val="0039301A"/>
    <w:rsid w:val="00393B9A"/>
    <w:rsid w:val="00393D22"/>
    <w:rsid w:val="0039426F"/>
    <w:rsid w:val="00394AAE"/>
    <w:rsid w:val="00395219"/>
    <w:rsid w:val="00395263"/>
    <w:rsid w:val="0039552A"/>
    <w:rsid w:val="00395566"/>
    <w:rsid w:val="00396BAE"/>
    <w:rsid w:val="00396BE4"/>
    <w:rsid w:val="00396C21"/>
    <w:rsid w:val="00397C87"/>
    <w:rsid w:val="003A05DB"/>
    <w:rsid w:val="003A0A51"/>
    <w:rsid w:val="003A0C08"/>
    <w:rsid w:val="003A1416"/>
    <w:rsid w:val="003A1DAA"/>
    <w:rsid w:val="003A2406"/>
    <w:rsid w:val="003A2890"/>
    <w:rsid w:val="003A3289"/>
    <w:rsid w:val="003A3357"/>
    <w:rsid w:val="003A35E8"/>
    <w:rsid w:val="003A3765"/>
    <w:rsid w:val="003A3E7C"/>
    <w:rsid w:val="003A4E89"/>
    <w:rsid w:val="003A4FAA"/>
    <w:rsid w:val="003A55E8"/>
    <w:rsid w:val="003A57F1"/>
    <w:rsid w:val="003A5C15"/>
    <w:rsid w:val="003A5D9E"/>
    <w:rsid w:val="003A5FDC"/>
    <w:rsid w:val="003A605B"/>
    <w:rsid w:val="003A6264"/>
    <w:rsid w:val="003A6420"/>
    <w:rsid w:val="003A6624"/>
    <w:rsid w:val="003A7AC9"/>
    <w:rsid w:val="003A7AF2"/>
    <w:rsid w:val="003A7DB7"/>
    <w:rsid w:val="003B00FE"/>
    <w:rsid w:val="003B0225"/>
    <w:rsid w:val="003B0496"/>
    <w:rsid w:val="003B08CB"/>
    <w:rsid w:val="003B0C75"/>
    <w:rsid w:val="003B13F7"/>
    <w:rsid w:val="003B227F"/>
    <w:rsid w:val="003B2E85"/>
    <w:rsid w:val="003B3661"/>
    <w:rsid w:val="003B3B33"/>
    <w:rsid w:val="003B48A2"/>
    <w:rsid w:val="003B4A39"/>
    <w:rsid w:val="003B53EC"/>
    <w:rsid w:val="003B552B"/>
    <w:rsid w:val="003B5B44"/>
    <w:rsid w:val="003B5E66"/>
    <w:rsid w:val="003B6400"/>
    <w:rsid w:val="003B7289"/>
    <w:rsid w:val="003B7986"/>
    <w:rsid w:val="003B7AC1"/>
    <w:rsid w:val="003B7C6F"/>
    <w:rsid w:val="003B7CB2"/>
    <w:rsid w:val="003C0594"/>
    <w:rsid w:val="003C18F9"/>
    <w:rsid w:val="003C193C"/>
    <w:rsid w:val="003C1C1C"/>
    <w:rsid w:val="003C1C4B"/>
    <w:rsid w:val="003C2328"/>
    <w:rsid w:val="003C2D0F"/>
    <w:rsid w:val="003C33C8"/>
    <w:rsid w:val="003C344F"/>
    <w:rsid w:val="003C3622"/>
    <w:rsid w:val="003C3656"/>
    <w:rsid w:val="003C41BA"/>
    <w:rsid w:val="003C4648"/>
    <w:rsid w:val="003C46FC"/>
    <w:rsid w:val="003C4FB2"/>
    <w:rsid w:val="003C594E"/>
    <w:rsid w:val="003C6027"/>
    <w:rsid w:val="003C61A1"/>
    <w:rsid w:val="003C6203"/>
    <w:rsid w:val="003C6519"/>
    <w:rsid w:val="003C683A"/>
    <w:rsid w:val="003C6899"/>
    <w:rsid w:val="003C689E"/>
    <w:rsid w:val="003C6B34"/>
    <w:rsid w:val="003C6ED6"/>
    <w:rsid w:val="003C758B"/>
    <w:rsid w:val="003C75C2"/>
    <w:rsid w:val="003C765A"/>
    <w:rsid w:val="003C7862"/>
    <w:rsid w:val="003C7A29"/>
    <w:rsid w:val="003D05DF"/>
    <w:rsid w:val="003D0B81"/>
    <w:rsid w:val="003D0E53"/>
    <w:rsid w:val="003D1AF3"/>
    <w:rsid w:val="003D1B13"/>
    <w:rsid w:val="003D28F7"/>
    <w:rsid w:val="003D2A2A"/>
    <w:rsid w:val="003D2ABB"/>
    <w:rsid w:val="003D2AC8"/>
    <w:rsid w:val="003D2C05"/>
    <w:rsid w:val="003D30A2"/>
    <w:rsid w:val="003D3983"/>
    <w:rsid w:val="003D3F41"/>
    <w:rsid w:val="003D4057"/>
    <w:rsid w:val="003D4135"/>
    <w:rsid w:val="003D4869"/>
    <w:rsid w:val="003D4B15"/>
    <w:rsid w:val="003D520A"/>
    <w:rsid w:val="003D53D6"/>
    <w:rsid w:val="003D56DE"/>
    <w:rsid w:val="003D5CE6"/>
    <w:rsid w:val="003D67DB"/>
    <w:rsid w:val="003D7320"/>
    <w:rsid w:val="003D769D"/>
    <w:rsid w:val="003D798D"/>
    <w:rsid w:val="003D7B08"/>
    <w:rsid w:val="003D7DBE"/>
    <w:rsid w:val="003E0098"/>
    <w:rsid w:val="003E0306"/>
    <w:rsid w:val="003E03A1"/>
    <w:rsid w:val="003E0819"/>
    <w:rsid w:val="003E0B5C"/>
    <w:rsid w:val="003E1967"/>
    <w:rsid w:val="003E2C3E"/>
    <w:rsid w:val="003E2D5C"/>
    <w:rsid w:val="003E3711"/>
    <w:rsid w:val="003E3C3F"/>
    <w:rsid w:val="003E3ED8"/>
    <w:rsid w:val="003E4EAB"/>
    <w:rsid w:val="003E520A"/>
    <w:rsid w:val="003E5666"/>
    <w:rsid w:val="003E5979"/>
    <w:rsid w:val="003E5FFE"/>
    <w:rsid w:val="003E6067"/>
    <w:rsid w:val="003E617E"/>
    <w:rsid w:val="003E6322"/>
    <w:rsid w:val="003E695B"/>
    <w:rsid w:val="003E6A11"/>
    <w:rsid w:val="003E6D50"/>
    <w:rsid w:val="003E7049"/>
    <w:rsid w:val="003E741C"/>
    <w:rsid w:val="003E77E4"/>
    <w:rsid w:val="003E7D95"/>
    <w:rsid w:val="003F00D3"/>
    <w:rsid w:val="003F0465"/>
    <w:rsid w:val="003F0519"/>
    <w:rsid w:val="003F1148"/>
    <w:rsid w:val="003F17E3"/>
    <w:rsid w:val="003F1B06"/>
    <w:rsid w:val="003F1EE9"/>
    <w:rsid w:val="003F1EFD"/>
    <w:rsid w:val="003F2268"/>
    <w:rsid w:val="003F25C4"/>
    <w:rsid w:val="003F30C6"/>
    <w:rsid w:val="003F326D"/>
    <w:rsid w:val="003F350F"/>
    <w:rsid w:val="003F3BA2"/>
    <w:rsid w:val="003F3FD4"/>
    <w:rsid w:val="003F4D87"/>
    <w:rsid w:val="003F4DDA"/>
    <w:rsid w:val="003F4E04"/>
    <w:rsid w:val="003F502E"/>
    <w:rsid w:val="003F5211"/>
    <w:rsid w:val="003F531F"/>
    <w:rsid w:val="003F5ADC"/>
    <w:rsid w:val="003F6416"/>
    <w:rsid w:val="003F68C5"/>
    <w:rsid w:val="003F6A56"/>
    <w:rsid w:val="003F6CDD"/>
    <w:rsid w:val="003F6CEC"/>
    <w:rsid w:val="003F75EB"/>
    <w:rsid w:val="003F7D4E"/>
    <w:rsid w:val="003F7F9C"/>
    <w:rsid w:val="00400552"/>
    <w:rsid w:val="00400D0D"/>
    <w:rsid w:val="00401033"/>
    <w:rsid w:val="00401582"/>
    <w:rsid w:val="00401D3C"/>
    <w:rsid w:val="00402219"/>
    <w:rsid w:val="004025BF"/>
    <w:rsid w:val="00403858"/>
    <w:rsid w:val="0040385F"/>
    <w:rsid w:val="00403A29"/>
    <w:rsid w:val="00403CE5"/>
    <w:rsid w:val="00403F4D"/>
    <w:rsid w:val="0040400D"/>
    <w:rsid w:val="00404564"/>
    <w:rsid w:val="00404C8C"/>
    <w:rsid w:val="00404F09"/>
    <w:rsid w:val="004054CC"/>
    <w:rsid w:val="0040553B"/>
    <w:rsid w:val="004055FE"/>
    <w:rsid w:val="004067B0"/>
    <w:rsid w:val="0040778C"/>
    <w:rsid w:val="00407949"/>
    <w:rsid w:val="00407C42"/>
    <w:rsid w:val="00407E88"/>
    <w:rsid w:val="004101D2"/>
    <w:rsid w:val="00410228"/>
    <w:rsid w:val="00410581"/>
    <w:rsid w:val="004107C8"/>
    <w:rsid w:val="00410806"/>
    <w:rsid w:val="00410A1F"/>
    <w:rsid w:val="00410AC4"/>
    <w:rsid w:val="00410BF3"/>
    <w:rsid w:val="00410C36"/>
    <w:rsid w:val="00410E7A"/>
    <w:rsid w:val="00411146"/>
    <w:rsid w:val="00411927"/>
    <w:rsid w:val="00411CC5"/>
    <w:rsid w:val="00412DF7"/>
    <w:rsid w:val="00413071"/>
    <w:rsid w:val="00413F00"/>
    <w:rsid w:val="00414324"/>
    <w:rsid w:val="0041455B"/>
    <w:rsid w:val="004145C2"/>
    <w:rsid w:val="00414744"/>
    <w:rsid w:val="00414E8E"/>
    <w:rsid w:val="00415847"/>
    <w:rsid w:val="00415897"/>
    <w:rsid w:val="00415CCC"/>
    <w:rsid w:val="00415D99"/>
    <w:rsid w:val="0041682D"/>
    <w:rsid w:val="00416AB4"/>
    <w:rsid w:val="00416F3E"/>
    <w:rsid w:val="0041758A"/>
    <w:rsid w:val="00417A1D"/>
    <w:rsid w:val="00417C21"/>
    <w:rsid w:val="00417EED"/>
    <w:rsid w:val="00420187"/>
    <w:rsid w:val="00420249"/>
    <w:rsid w:val="004202D4"/>
    <w:rsid w:val="004205DB"/>
    <w:rsid w:val="00421247"/>
    <w:rsid w:val="00421654"/>
    <w:rsid w:val="00422967"/>
    <w:rsid w:val="00422BDF"/>
    <w:rsid w:val="0042324B"/>
    <w:rsid w:val="004237E8"/>
    <w:rsid w:val="00423C76"/>
    <w:rsid w:val="004249D6"/>
    <w:rsid w:val="00424BFC"/>
    <w:rsid w:val="00424E88"/>
    <w:rsid w:val="00424EAE"/>
    <w:rsid w:val="00425460"/>
    <w:rsid w:val="00425658"/>
    <w:rsid w:val="004256F5"/>
    <w:rsid w:val="00425E0F"/>
    <w:rsid w:val="00425E97"/>
    <w:rsid w:val="00425F8B"/>
    <w:rsid w:val="004261D1"/>
    <w:rsid w:val="00426848"/>
    <w:rsid w:val="00426E95"/>
    <w:rsid w:val="00430351"/>
    <w:rsid w:val="00430A87"/>
    <w:rsid w:val="00430DA9"/>
    <w:rsid w:val="004312BA"/>
    <w:rsid w:val="00431536"/>
    <w:rsid w:val="00431658"/>
    <w:rsid w:val="0043168E"/>
    <w:rsid w:val="00431A1F"/>
    <w:rsid w:val="00431AEB"/>
    <w:rsid w:val="00431C41"/>
    <w:rsid w:val="00431D1D"/>
    <w:rsid w:val="00432663"/>
    <w:rsid w:val="004329D2"/>
    <w:rsid w:val="0043400E"/>
    <w:rsid w:val="00434389"/>
    <w:rsid w:val="004348EC"/>
    <w:rsid w:val="00434C74"/>
    <w:rsid w:val="00434C88"/>
    <w:rsid w:val="00435782"/>
    <w:rsid w:val="00435D58"/>
    <w:rsid w:val="00435E47"/>
    <w:rsid w:val="00436580"/>
    <w:rsid w:val="00436C94"/>
    <w:rsid w:val="00436D04"/>
    <w:rsid w:val="004371EE"/>
    <w:rsid w:val="00437AEF"/>
    <w:rsid w:val="00437E51"/>
    <w:rsid w:val="0044020C"/>
    <w:rsid w:val="0044048A"/>
    <w:rsid w:val="00440514"/>
    <w:rsid w:val="0044073E"/>
    <w:rsid w:val="00441B7E"/>
    <w:rsid w:val="004426AB"/>
    <w:rsid w:val="004426F8"/>
    <w:rsid w:val="004443BA"/>
    <w:rsid w:val="00444678"/>
    <w:rsid w:val="00444C72"/>
    <w:rsid w:val="00444E88"/>
    <w:rsid w:val="00444FF9"/>
    <w:rsid w:val="004452D2"/>
    <w:rsid w:val="00445AE7"/>
    <w:rsid w:val="004465DC"/>
    <w:rsid w:val="00446668"/>
    <w:rsid w:val="00446D18"/>
    <w:rsid w:val="00446E1D"/>
    <w:rsid w:val="00447BB7"/>
    <w:rsid w:val="0045020E"/>
    <w:rsid w:val="00450767"/>
    <w:rsid w:val="004508B6"/>
    <w:rsid w:val="00450AAD"/>
    <w:rsid w:val="00450C08"/>
    <w:rsid w:val="0045178A"/>
    <w:rsid w:val="004518AB"/>
    <w:rsid w:val="00451CE6"/>
    <w:rsid w:val="0045213B"/>
    <w:rsid w:val="00452886"/>
    <w:rsid w:val="0045294A"/>
    <w:rsid w:val="00452982"/>
    <w:rsid w:val="00452E22"/>
    <w:rsid w:val="00452EC0"/>
    <w:rsid w:val="00453E92"/>
    <w:rsid w:val="00453ECE"/>
    <w:rsid w:val="004541B7"/>
    <w:rsid w:val="00454A1D"/>
    <w:rsid w:val="0045506B"/>
    <w:rsid w:val="004556D6"/>
    <w:rsid w:val="00455D2C"/>
    <w:rsid w:val="00456067"/>
    <w:rsid w:val="00456156"/>
    <w:rsid w:val="00456850"/>
    <w:rsid w:val="004569FE"/>
    <w:rsid w:val="00456F7A"/>
    <w:rsid w:val="00456F9C"/>
    <w:rsid w:val="00457081"/>
    <w:rsid w:val="00457827"/>
    <w:rsid w:val="00457923"/>
    <w:rsid w:val="004600AF"/>
    <w:rsid w:val="004601F9"/>
    <w:rsid w:val="004606DC"/>
    <w:rsid w:val="004612A0"/>
    <w:rsid w:val="00461BB4"/>
    <w:rsid w:val="00461F77"/>
    <w:rsid w:val="004621EF"/>
    <w:rsid w:val="00462211"/>
    <w:rsid w:val="0046270D"/>
    <w:rsid w:val="0046284E"/>
    <w:rsid w:val="00462FAC"/>
    <w:rsid w:val="0046321A"/>
    <w:rsid w:val="004632E5"/>
    <w:rsid w:val="00463838"/>
    <w:rsid w:val="00463B01"/>
    <w:rsid w:val="00463E31"/>
    <w:rsid w:val="004647D6"/>
    <w:rsid w:val="004651D0"/>
    <w:rsid w:val="00465488"/>
    <w:rsid w:val="00465521"/>
    <w:rsid w:val="00465821"/>
    <w:rsid w:val="00465925"/>
    <w:rsid w:val="00466218"/>
    <w:rsid w:val="0046629B"/>
    <w:rsid w:val="00466403"/>
    <w:rsid w:val="0046678C"/>
    <w:rsid w:val="0047009B"/>
    <w:rsid w:val="0047026D"/>
    <w:rsid w:val="004709F6"/>
    <w:rsid w:val="004713C0"/>
    <w:rsid w:val="00471FA9"/>
    <w:rsid w:val="004721C5"/>
    <w:rsid w:val="0047223D"/>
    <w:rsid w:val="004723F7"/>
    <w:rsid w:val="00473285"/>
    <w:rsid w:val="00473297"/>
    <w:rsid w:val="004732AA"/>
    <w:rsid w:val="00473357"/>
    <w:rsid w:val="0047342E"/>
    <w:rsid w:val="00473D6F"/>
    <w:rsid w:val="00473F61"/>
    <w:rsid w:val="004740F2"/>
    <w:rsid w:val="00474272"/>
    <w:rsid w:val="00474FF8"/>
    <w:rsid w:val="004750AF"/>
    <w:rsid w:val="004750DE"/>
    <w:rsid w:val="00475356"/>
    <w:rsid w:val="00475DE2"/>
    <w:rsid w:val="00475EE2"/>
    <w:rsid w:val="00476C3B"/>
    <w:rsid w:val="00476D1E"/>
    <w:rsid w:val="00476F39"/>
    <w:rsid w:val="00477123"/>
    <w:rsid w:val="004773AA"/>
    <w:rsid w:val="00477592"/>
    <w:rsid w:val="00477836"/>
    <w:rsid w:val="0048018F"/>
    <w:rsid w:val="004805C3"/>
    <w:rsid w:val="00481822"/>
    <w:rsid w:val="00481920"/>
    <w:rsid w:val="00482062"/>
    <w:rsid w:val="00482CA8"/>
    <w:rsid w:val="00482DFD"/>
    <w:rsid w:val="00483531"/>
    <w:rsid w:val="00483594"/>
    <w:rsid w:val="00483729"/>
    <w:rsid w:val="00483B17"/>
    <w:rsid w:val="0048423E"/>
    <w:rsid w:val="004848CD"/>
    <w:rsid w:val="00484A60"/>
    <w:rsid w:val="00484C7A"/>
    <w:rsid w:val="00485813"/>
    <w:rsid w:val="00485887"/>
    <w:rsid w:val="00485929"/>
    <w:rsid w:val="00485BFA"/>
    <w:rsid w:val="00486BE9"/>
    <w:rsid w:val="00487E28"/>
    <w:rsid w:val="00490514"/>
    <w:rsid w:val="004907BE"/>
    <w:rsid w:val="00491839"/>
    <w:rsid w:val="00491ADF"/>
    <w:rsid w:val="00491DF8"/>
    <w:rsid w:val="0049244E"/>
    <w:rsid w:val="00492988"/>
    <w:rsid w:val="00492A8D"/>
    <w:rsid w:val="00493286"/>
    <w:rsid w:val="004932F1"/>
    <w:rsid w:val="0049364A"/>
    <w:rsid w:val="004939A5"/>
    <w:rsid w:val="00493A84"/>
    <w:rsid w:val="00494648"/>
    <w:rsid w:val="00494734"/>
    <w:rsid w:val="00494889"/>
    <w:rsid w:val="00494EE8"/>
    <w:rsid w:val="0049543E"/>
    <w:rsid w:val="00495F2C"/>
    <w:rsid w:val="00496099"/>
    <w:rsid w:val="004961C6"/>
    <w:rsid w:val="00496282"/>
    <w:rsid w:val="0049631C"/>
    <w:rsid w:val="0049638B"/>
    <w:rsid w:val="00496F0B"/>
    <w:rsid w:val="00496F24"/>
    <w:rsid w:val="00497636"/>
    <w:rsid w:val="0049780E"/>
    <w:rsid w:val="00497BFE"/>
    <w:rsid w:val="00497D9C"/>
    <w:rsid w:val="00497F51"/>
    <w:rsid w:val="004A003B"/>
    <w:rsid w:val="004A0726"/>
    <w:rsid w:val="004A0A0E"/>
    <w:rsid w:val="004A0A64"/>
    <w:rsid w:val="004A0DC5"/>
    <w:rsid w:val="004A128A"/>
    <w:rsid w:val="004A191B"/>
    <w:rsid w:val="004A1AE7"/>
    <w:rsid w:val="004A2664"/>
    <w:rsid w:val="004A27DA"/>
    <w:rsid w:val="004A2A49"/>
    <w:rsid w:val="004A2BBE"/>
    <w:rsid w:val="004A32BA"/>
    <w:rsid w:val="004A367D"/>
    <w:rsid w:val="004A513C"/>
    <w:rsid w:val="004A52C5"/>
    <w:rsid w:val="004A5507"/>
    <w:rsid w:val="004A5A60"/>
    <w:rsid w:val="004A6065"/>
    <w:rsid w:val="004A665F"/>
    <w:rsid w:val="004A7325"/>
    <w:rsid w:val="004A7589"/>
    <w:rsid w:val="004A7C58"/>
    <w:rsid w:val="004A7F01"/>
    <w:rsid w:val="004B00B4"/>
    <w:rsid w:val="004B0741"/>
    <w:rsid w:val="004B084C"/>
    <w:rsid w:val="004B0A64"/>
    <w:rsid w:val="004B13CB"/>
    <w:rsid w:val="004B13CF"/>
    <w:rsid w:val="004B1596"/>
    <w:rsid w:val="004B1DD6"/>
    <w:rsid w:val="004B240A"/>
    <w:rsid w:val="004B24E2"/>
    <w:rsid w:val="004B26F1"/>
    <w:rsid w:val="004B2BD6"/>
    <w:rsid w:val="004B2CB0"/>
    <w:rsid w:val="004B2E61"/>
    <w:rsid w:val="004B3021"/>
    <w:rsid w:val="004B36D2"/>
    <w:rsid w:val="004B36D7"/>
    <w:rsid w:val="004B3753"/>
    <w:rsid w:val="004B383B"/>
    <w:rsid w:val="004B430C"/>
    <w:rsid w:val="004B4639"/>
    <w:rsid w:val="004B4668"/>
    <w:rsid w:val="004B4945"/>
    <w:rsid w:val="004B5065"/>
    <w:rsid w:val="004B5593"/>
    <w:rsid w:val="004B5847"/>
    <w:rsid w:val="004B604D"/>
    <w:rsid w:val="004B6264"/>
    <w:rsid w:val="004B6A35"/>
    <w:rsid w:val="004B6CDB"/>
    <w:rsid w:val="004B73C4"/>
    <w:rsid w:val="004B7441"/>
    <w:rsid w:val="004B7813"/>
    <w:rsid w:val="004C0454"/>
    <w:rsid w:val="004C12F6"/>
    <w:rsid w:val="004C13D2"/>
    <w:rsid w:val="004C1529"/>
    <w:rsid w:val="004C187D"/>
    <w:rsid w:val="004C1BD4"/>
    <w:rsid w:val="004C2097"/>
    <w:rsid w:val="004C236D"/>
    <w:rsid w:val="004C2BCC"/>
    <w:rsid w:val="004C39F8"/>
    <w:rsid w:val="004C3DA5"/>
    <w:rsid w:val="004C3F5F"/>
    <w:rsid w:val="004C45A1"/>
    <w:rsid w:val="004C4867"/>
    <w:rsid w:val="004C4F21"/>
    <w:rsid w:val="004C4FFA"/>
    <w:rsid w:val="004C51E1"/>
    <w:rsid w:val="004C52FA"/>
    <w:rsid w:val="004C5B4F"/>
    <w:rsid w:val="004C5DBA"/>
    <w:rsid w:val="004C63D6"/>
    <w:rsid w:val="004C647B"/>
    <w:rsid w:val="004C6857"/>
    <w:rsid w:val="004C7090"/>
    <w:rsid w:val="004C7593"/>
    <w:rsid w:val="004D043A"/>
    <w:rsid w:val="004D09E6"/>
    <w:rsid w:val="004D0A01"/>
    <w:rsid w:val="004D0D3A"/>
    <w:rsid w:val="004D123F"/>
    <w:rsid w:val="004D1849"/>
    <w:rsid w:val="004D1CE2"/>
    <w:rsid w:val="004D1D07"/>
    <w:rsid w:val="004D1F3C"/>
    <w:rsid w:val="004D2183"/>
    <w:rsid w:val="004D27F4"/>
    <w:rsid w:val="004D29F9"/>
    <w:rsid w:val="004D2B07"/>
    <w:rsid w:val="004D2DBF"/>
    <w:rsid w:val="004D3031"/>
    <w:rsid w:val="004D3665"/>
    <w:rsid w:val="004D3E66"/>
    <w:rsid w:val="004D406F"/>
    <w:rsid w:val="004D4374"/>
    <w:rsid w:val="004D52C9"/>
    <w:rsid w:val="004D584F"/>
    <w:rsid w:val="004D5E96"/>
    <w:rsid w:val="004D6194"/>
    <w:rsid w:val="004D64CC"/>
    <w:rsid w:val="004D6627"/>
    <w:rsid w:val="004D6FA4"/>
    <w:rsid w:val="004D710A"/>
    <w:rsid w:val="004D73EA"/>
    <w:rsid w:val="004D7DB9"/>
    <w:rsid w:val="004E062F"/>
    <w:rsid w:val="004E0C52"/>
    <w:rsid w:val="004E0D92"/>
    <w:rsid w:val="004E1777"/>
    <w:rsid w:val="004E17E0"/>
    <w:rsid w:val="004E18FD"/>
    <w:rsid w:val="004E2500"/>
    <w:rsid w:val="004E2875"/>
    <w:rsid w:val="004E28AD"/>
    <w:rsid w:val="004E2B04"/>
    <w:rsid w:val="004E2DF4"/>
    <w:rsid w:val="004E327F"/>
    <w:rsid w:val="004E3C2A"/>
    <w:rsid w:val="004E432F"/>
    <w:rsid w:val="004E4408"/>
    <w:rsid w:val="004E500B"/>
    <w:rsid w:val="004E5C33"/>
    <w:rsid w:val="004E5CF3"/>
    <w:rsid w:val="004E6082"/>
    <w:rsid w:val="004E61BD"/>
    <w:rsid w:val="004E6730"/>
    <w:rsid w:val="004E70AA"/>
    <w:rsid w:val="004E789E"/>
    <w:rsid w:val="004E7CD0"/>
    <w:rsid w:val="004F02D8"/>
    <w:rsid w:val="004F0EB7"/>
    <w:rsid w:val="004F0EF2"/>
    <w:rsid w:val="004F1770"/>
    <w:rsid w:val="004F178C"/>
    <w:rsid w:val="004F1B11"/>
    <w:rsid w:val="004F2094"/>
    <w:rsid w:val="004F2203"/>
    <w:rsid w:val="004F2327"/>
    <w:rsid w:val="004F2597"/>
    <w:rsid w:val="004F25DC"/>
    <w:rsid w:val="004F291D"/>
    <w:rsid w:val="004F29BA"/>
    <w:rsid w:val="004F2B34"/>
    <w:rsid w:val="004F315C"/>
    <w:rsid w:val="004F356C"/>
    <w:rsid w:val="004F3825"/>
    <w:rsid w:val="004F3863"/>
    <w:rsid w:val="004F4982"/>
    <w:rsid w:val="004F552B"/>
    <w:rsid w:val="004F570C"/>
    <w:rsid w:val="004F572C"/>
    <w:rsid w:val="004F59B6"/>
    <w:rsid w:val="004F5A19"/>
    <w:rsid w:val="004F5D99"/>
    <w:rsid w:val="004F5F31"/>
    <w:rsid w:val="004F607B"/>
    <w:rsid w:val="004F68AC"/>
    <w:rsid w:val="004F6AC5"/>
    <w:rsid w:val="004F6F40"/>
    <w:rsid w:val="004F7101"/>
    <w:rsid w:val="004F729B"/>
    <w:rsid w:val="004F72A7"/>
    <w:rsid w:val="004F7376"/>
    <w:rsid w:val="005009E7"/>
    <w:rsid w:val="00500A31"/>
    <w:rsid w:val="00500A7D"/>
    <w:rsid w:val="005010E4"/>
    <w:rsid w:val="0050143B"/>
    <w:rsid w:val="00501515"/>
    <w:rsid w:val="0050161A"/>
    <w:rsid w:val="005018F0"/>
    <w:rsid w:val="00501BD6"/>
    <w:rsid w:val="005022D1"/>
    <w:rsid w:val="0050309B"/>
    <w:rsid w:val="005032C4"/>
    <w:rsid w:val="00503367"/>
    <w:rsid w:val="00503890"/>
    <w:rsid w:val="0050398D"/>
    <w:rsid w:val="00503D46"/>
    <w:rsid w:val="005042B2"/>
    <w:rsid w:val="005047A5"/>
    <w:rsid w:val="00504929"/>
    <w:rsid w:val="00505796"/>
    <w:rsid w:val="0050664D"/>
    <w:rsid w:val="005067B1"/>
    <w:rsid w:val="00506836"/>
    <w:rsid w:val="00506AEC"/>
    <w:rsid w:val="00507015"/>
    <w:rsid w:val="005070CB"/>
    <w:rsid w:val="00507E1A"/>
    <w:rsid w:val="00510351"/>
    <w:rsid w:val="00510A86"/>
    <w:rsid w:val="00510ECD"/>
    <w:rsid w:val="00511323"/>
    <w:rsid w:val="00513420"/>
    <w:rsid w:val="0051378E"/>
    <w:rsid w:val="00513CC8"/>
    <w:rsid w:val="00514582"/>
    <w:rsid w:val="0051549C"/>
    <w:rsid w:val="0051628C"/>
    <w:rsid w:val="00516A37"/>
    <w:rsid w:val="00517323"/>
    <w:rsid w:val="00517436"/>
    <w:rsid w:val="00517ACA"/>
    <w:rsid w:val="005206A1"/>
    <w:rsid w:val="00520A22"/>
    <w:rsid w:val="00520E18"/>
    <w:rsid w:val="0052154A"/>
    <w:rsid w:val="0052190E"/>
    <w:rsid w:val="00521BFC"/>
    <w:rsid w:val="005220D5"/>
    <w:rsid w:val="00522241"/>
    <w:rsid w:val="00522476"/>
    <w:rsid w:val="005225A8"/>
    <w:rsid w:val="005227E5"/>
    <w:rsid w:val="0052301C"/>
    <w:rsid w:val="0052327F"/>
    <w:rsid w:val="0052357D"/>
    <w:rsid w:val="00523B14"/>
    <w:rsid w:val="00523D58"/>
    <w:rsid w:val="005243BC"/>
    <w:rsid w:val="005245CE"/>
    <w:rsid w:val="00524BDE"/>
    <w:rsid w:val="005251B0"/>
    <w:rsid w:val="00525380"/>
    <w:rsid w:val="005256D6"/>
    <w:rsid w:val="00525781"/>
    <w:rsid w:val="00525819"/>
    <w:rsid w:val="00526959"/>
    <w:rsid w:val="00527401"/>
    <w:rsid w:val="005276B4"/>
    <w:rsid w:val="0053067F"/>
    <w:rsid w:val="0053086C"/>
    <w:rsid w:val="00530B28"/>
    <w:rsid w:val="0053148D"/>
    <w:rsid w:val="00531511"/>
    <w:rsid w:val="00531704"/>
    <w:rsid w:val="00531718"/>
    <w:rsid w:val="0053185E"/>
    <w:rsid w:val="005324F7"/>
    <w:rsid w:val="005326F3"/>
    <w:rsid w:val="00532846"/>
    <w:rsid w:val="0053290E"/>
    <w:rsid w:val="005329DF"/>
    <w:rsid w:val="00532C99"/>
    <w:rsid w:val="00532D3F"/>
    <w:rsid w:val="005330EA"/>
    <w:rsid w:val="0053326E"/>
    <w:rsid w:val="00533597"/>
    <w:rsid w:val="0053374A"/>
    <w:rsid w:val="00533CD1"/>
    <w:rsid w:val="00533FC9"/>
    <w:rsid w:val="005344A4"/>
    <w:rsid w:val="0053457B"/>
    <w:rsid w:val="00535037"/>
    <w:rsid w:val="00535190"/>
    <w:rsid w:val="00535225"/>
    <w:rsid w:val="0053550B"/>
    <w:rsid w:val="005357C6"/>
    <w:rsid w:val="00535DB4"/>
    <w:rsid w:val="005362E5"/>
    <w:rsid w:val="00536BEF"/>
    <w:rsid w:val="005370D7"/>
    <w:rsid w:val="0053744C"/>
    <w:rsid w:val="005376DF"/>
    <w:rsid w:val="00537FFB"/>
    <w:rsid w:val="00540049"/>
    <w:rsid w:val="00540541"/>
    <w:rsid w:val="00540774"/>
    <w:rsid w:val="00540A52"/>
    <w:rsid w:val="005415EC"/>
    <w:rsid w:val="005417E7"/>
    <w:rsid w:val="005418E3"/>
    <w:rsid w:val="00541B9B"/>
    <w:rsid w:val="00542317"/>
    <w:rsid w:val="00542859"/>
    <w:rsid w:val="00542E44"/>
    <w:rsid w:val="005435F1"/>
    <w:rsid w:val="00543DE0"/>
    <w:rsid w:val="00544022"/>
    <w:rsid w:val="0054434B"/>
    <w:rsid w:val="005443FA"/>
    <w:rsid w:val="0054442A"/>
    <w:rsid w:val="005445E5"/>
    <w:rsid w:val="00544715"/>
    <w:rsid w:val="00544864"/>
    <w:rsid w:val="005452CF"/>
    <w:rsid w:val="00545539"/>
    <w:rsid w:val="00546239"/>
    <w:rsid w:val="00546660"/>
    <w:rsid w:val="00546A70"/>
    <w:rsid w:val="00546EC3"/>
    <w:rsid w:val="00547093"/>
    <w:rsid w:val="005470A8"/>
    <w:rsid w:val="005472E6"/>
    <w:rsid w:val="005476AA"/>
    <w:rsid w:val="00547A3A"/>
    <w:rsid w:val="00547FA0"/>
    <w:rsid w:val="005502F9"/>
    <w:rsid w:val="00550748"/>
    <w:rsid w:val="00550A9A"/>
    <w:rsid w:val="00550D81"/>
    <w:rsid w:val="005510B6"/>
    <w:rsid w:val="00551232"/>
    <w:rsid w:val="005513C4"/>
    <w:rsid w:val="00551637"/>
    <w:rsid w:val="00551FD7"/>
    <w:rsid w:val="00553136"/>
    <w:rsid w:val="0055326E"/>
    <w:rsid w:val="00553AA5"/>
    <w:rsid w:val="005540D9"/>
    <w:rsid w:val="0055412D"/>
    <w:rsid w:val="00554561"/>
    <w:rsid w:val="00554A0C"/>
    <w:rsid w:val="00554EF7"/>
    <w:rsid w:val="0055508F"/>
    <w:rsid w:val="00555B33"/>
    <w:rsid w:val="00555D74"/>
    <w:rsid w:val="00555FBB"/>
    <w:rsid w:val="00556696"/>
    <w:rsid w:val="00556EF2"/>
    <w:rsid w:val="005578E4"/>
    <w:rsid w:val="00557EB1"/>
    <w:rsid w:val="00560A27"/>
    <w:rsid w:val="00561367"/>
    <w:rsid w:val="005614D7"/>
    <w:rsid w:val="00561AD6"/>
    <w:rsid w:val="00561FB1"/>
    <w:rsid w:val="00561FEF"/>
    <w:rsid w:val="005620FF"/>
    <w:rsid w:val="0056214E"/>
    <w:rsid w:val="00562546"/>
    <w:rsid w:val="00562BBA"/>
    <w:rsid w:val="00563485"/>
    <w:rsid w:val="00563630"/>
    <w:rsid w:val="00563E03"/>
    <w:rsid w:val="00564405"/>
    <w:rsid w:val="00564CDB"/>
    <w:rsid w:val="00565476"/>
    <w:rsid w:val="005658C9"/>
    <w:rsid w:val="0056598F"/>
    <w:rsid w:val="005663D6"/>
    <w:rsid w:val="00566D33"/>
    <w:rsid w:val="00567635"/>
    <w:rsid w:val="005678D2"/>
    <w:rsid w:val="00567A54"/>
    <w:rsid w:val="00567CBD"/>
    <w:rsid w:val="00570431"/>
    <w:rsid w:val="00570946"/>
    <w:rsid w:val="00571313"/>
    <w:rsid w:val="005716F7"/>
    <w:rsid w:val="00571722"/>
    <w:rsid w:val="0057252E"/>
    <w:rsid w:val="005729A8"/>
    <w:rsid w:val="00572F9A"/>
    <w:rsid w:val="00573112"/>
    <w:rsid w:val="0057317C"/>
    <w:rsid w:val="00573D95"/>
    <w:rsid w:val="00573DE2"/>
    <w:rsid w:val="00573EFD"/>
    <w:rsid w:val="00574711"/>
    <w:rsid w:val="005748CE"/>
    <w:rsid w:val="00574DD8"/>
    <w:rsid w:val="00575C03"/>
    <w:rsid w:val="00576D14"/>
    <w:rsid w:val="005770DE"/>
    <w:rsid w:val="00577612"/>
    <w:rsid w:val="00577D73"/>
    <w:rsid w:val="00577F6E"/>
    <w:rsid w:val="005807CE"/>
    <w:rsid w:val="00580F17"/>
    <w:rsid w:val="005813CF"/>
    <w:rsid w:val="005815C3"/>
    <w:rsid w:val="00581A21"/>
    <w:rsid w:val="00581D1F"/>
    <w:rsid w:val="00582393"/>
    <w:rsid w:val="00582AEB"/>
    <w:rsid w:val="00582C4B"/>
    <w:rsid w:val="00582F71"/>
    <w:rsid w:val="005834EB"/>
    <w:rsid w:val="00583629"/>
    <w:rsid w:val="00583A6B"/>
    <w:rsid w:val="005843F4"/>
    <w:rsid w:val="0058441E"/>
    <w:rsid w:val="005844D7"/>
    <w:rsid w:val="00584EB4"/>
    <w:rsid w:val="00585001"/>
    <w:rsid w:val="00585101"/>
    <w:rsid w:val="00585941"/>
    <w:rsid w:val="0058647E"/>
    <w:rsid w:val="00586559"/>
    <w:rsid w:val="00586D28"/>
    <w:rsid w:val="0058753D"/>
    <w:rsid w:val="00587AC4"/>
    <w:rsid w:val="00587D3C"/>
    <w:rsid w:val="00587D4A"/>
    <w:rsid w:val="00587E16"/>
    <w:rsid w:val="0059024A"/>
    <w:rsid w:val="0059045F"/>
    <w:rsid w:val="005907AA"/>
    <w:rsid w:val="00590D6D"/>
    <w:rsid w:val="00590F54"/>
    <w:rsid w:val="005918C2"/>
    <w:rsid w:val="00591EE0"/>
    <w:rsid w:val="00591FC6"/>
    <w:rsid w:val="0059217D"/>
    <w:rsid w:val="00592301"/>
    <w:rsid w:val="0059261F"/>
    <w:rsid w:val="005930B6"/>
    <w:rsid w:val="005939C3"/>
    <w:rsid w:val="00593BD1"/>
    <w:rsid w:val="0059447A"/>
    <w:rsid w:val="0059496C"/>
    <w:rsid w:val="00595310"/>
    <w:rsid w:val="00595380"/>
    <w:rsid w:val="005955FB"/>
    <w:rsid w:val="00595D91"/>
    <w:rsid w:val="00595ECC"/>
    <w:rsid w:val="00596074"/>
    <w:rsid w:val="00596A7A"/>
    <w:rsid w:val="00596E49"/>
    <w:rsid w:val="00597B7F"/>
    <w:rsid w:val="00597BF6"/>
    <w:rsid w:val="005A0511"/>
    <w:rsid w:val="005A07F1"/>
    <w:rsid w:val="005A12F3"/>
    <w:rsid w:val="005A1A66"/>
    <w:rsid w:val="005A259C"/>
    <w:rsid w:val="005A27BF"/>
    <w:rsid w:val="005A29A3"/>
    <w:rsid w:val="005A2ABA"/>
    <w:rsid w:val="005A32FF"/>
    <w:rsid w:val="005A39C2"/>
    <w:rsid w:val="005A3AD2"/>
    <w:rsid w:val="005A3C99"/>
    <w:rsid w:val="005A3FDD"/>
    <w:rsid w:val="005A48BC"/>
    <w:rsid w:val="005A4CA1"/>
    <w:rsid w:val="005A4D21"/>
    <w:rsid w:val="005A52FF"/>
    <w:rsid w:val="005A538A"/>
    <w:rsid w:val="005A5B34"/>
    <w:rsid w:val="005A5C51"/>
    <w:rsid w:val="005A5FB7"/>
    <w:rsid w:val="005A5FE0"/>
    <w:rsid w:val="005A6393"/>
    <w:rsid w:val="005A666A"/>
    <w:rsid w:val="005A68F3"/>
    <w:rsid w:val="005A703A"/>
    <w:rsid w:val="005A71A8"/>
    <w:rsid w:val="005A75A1"/>
    <w:rsid w:val="005B0218"/>
    <w:rsid w:val="005B046A"/>
    <w:rsid w:val="005B1273"/>
    <w:rsid w:val="005B1371"/>
    <w:rsid w:val="005B1774"/>
    <w:rsid w:val="005B1A9E"/>
    <w:rsid w:val="005B1CEF"/>
    <w:rsid w:val="005B1D96"/>
    <w:rsid w:val="005B23A7"/>
    <w:rsid w:val="005B23C5"/>
    <w:rsid w:val="005B26BC"/>
    <w:rsid w:val="005B26C2"/>
    <w:rsid w:val="005B3720"/>
    <w:rsid w:val="005B3B01"/>
    <w:rsid w:val="005B45ED"/>
    <w:rsid w:val="005B4BAB"/>
    <w:rsid w:val="005B5568"/>
    <w:rsid w:val="005B5662"/>
    <w:rsid w:val="005B59BD"/>
    <w:rsid w:val="005B5D17"/>
    <w:rsid w:val="005B5E8C"/>
    <w:rsid w:val="005B6097"/>
    <w:rsid w:val="005B6327"/>
    <w:rsid w:val="005B659C"/>
    <w:rsid w:val="005B796A"/>
    <w:rsid w:val="005C051C"/>
    <w:rsid w:val="005C0549"/>
    <w:rsid w:val="005C055D"/>
    <w:rsid w:val="005C09AE"/>
    <w:rsid w:val="005C0B10"/>
    <w:rsid w:val="005C0F02"/>
    <w:rsid w:val="005C101A"/>
    <w:rsid w:val="005C16B7"/>
    <w:rsid w:val="005C19CC"/>
    <w:rsid w:val="005C1B77"/>
    <w:rsid w:val="005C21C5"/>
    <w:rsid w:val="005C2439"/>
    <w:rsid w:val="005C27F7"/>
    <w:rsid w:val="005C28C4"/>
    <w:rsid w:val="005C2A5D"/>
    <w:rsid w:val="005C2AF8"/>
    <w:rsid w:val="005C2B28"/>
    <w:rsid w:val="005C38C0"/>
    <w:rsid w:val="005C3B6D"/>
    <w:rsid w:val="005C3B7B"/>
    <w:rsid w:val="005C4A58"/>
    <w:rsid w:val="005C58A0"/>
    <w:rsid w:val="005C5909"/>
    <w:rsid w:val="005C5E5D"/>
    <w:rsid w:val="005C614F"/>
    <w:rsid w:val="005C6356"/>
    <w:rsid w:val="005C662C"/>
    <w:rsid w:val="005C7178"/>
    <w:rsid w:val="005C7485"/>
    <w:rsid w:val="005C74A7"/>
    <w:rsid w:val="005C77BB"/>
    <w:rsid w:val="005C794E"/>
    <w:rsid w:val="005C7A2C"/>
    <w:rsid w:val="005C7AE0"/>
    <w:rsid w:val="005D1310"/>
    <w:rsid w:val="005D141B"/>
    <w:rsid w:val="005D1496"/>
    <w:rsid w:val="005D15E4"/>
    <w:rsid w:val="005D188A"/>
    <w:rsid w:val="005D202E"/>
    <w:rsid w:val="005D390F"/>
    <w:rsid w:val="005D3ACE"/>
    <w:rsid w:val="005D3BF0"/>
    <w:rsid w:val="005D3F85"/>
    <w:rsid w:val="005D4249"/>
    <w:rsid w:val="005D42A7"/>
    <w:rsid w:val="005D44D2"/>
    <w:rsid w:val="005D4703"/>
    <w:rsid w:val="005D4C47"/>
    <w:rsid w:val="005D4F8E"/>
    <w:rsid w:val="005D4FD2"/>
    <w:rsid w:val="005D5030"/>
    <w:rsid w:val="005D5093"/>
    <w:rsid w:val="005D57B0"/>
    <w:rsid w:val="005D5962"/>
    <w:rsid w:val="005D5BC6"/>
    <w:rsid w:val="005D5D62"/>
    <w:rsid w:val="005D5D7E"/>
    <w:rsid w:val="005D5E49"/>
    <w:rsid w:val="005D67DC"/>
    <w:rsid w:val="005D69DE"/>
    <w:rsid w:val="005D6A87"/>
    <w:rsid w:val="005D6F81"/>
    <w:rsid w:val="005D7BCD"/>
    <w:rsid w:val="005D7CBD"/>
    <w:rsid w:val="005D7F54"/>
    <w:rsid w:val="005E003B"/>
    <w:rsid w:val="005E0C36"/>
    <w:rsid w:val="005E10B0"/>
    <w:rsid w:val="005E1302"/>
    <w:rsid w:val="005E1326"/>
    <w:rsid w:val="005E1ED4"/>
    <w:rsid w:val="005E23AA"/>
    <w:rsid w:val="005E2623"/>
    <w:rsid w:val="005E28F0"/>
    <w:rsid w:val="005E2A99"/>
    <w:rsid w:val="005E33E6"/>
    <w:rsid w:val="005E3544"/>
    <w:rsid w:val="005E3D57"/>
    <w:rsid w:val="005E3E51"/>
    <w:rsid w:val="005E3E78"/>
    <w:rsid w:val="005E3FA7"/>
    <w:rsid w:val="005E539A"/>
    <w:rsid w:val="005E5D7C"/>
    <w:rsid w:val="005E5DB4"/>
    <w:rsid w:val="005E61FB"/>
    <w:rsid w:val="005E62BD"/>
    <w:rsid w:val="005E68F9"/>
    <w:rsid w:val="005E6F18"/>
    <w:rsid w:val="005E7875"/>
    <w:rsid w:val="005E78AB"/>
    <w:rsid w:val="005E7AC5"/>
    <w:rsid w:val="005E7DDB"/>
    <w:rsid w:val="005F0435"/>
    <w:rsid w:val="005F04FF"/>
    <w:rsid w:val="005F0818"/>
    <w:rsid w:val="005F086E"/>
    <w:rsid w:val="005F0CAE"/>
    <w:rsid w:val="005F0F1A"/>
    <w:rsid w:val="005F0F4F"/>
    <w:rsid w:val="005F0FB5"/>
    <w:rsid w:val="005F118F"/>
    <w:rsid w:val="005F1243"/>
    <w:rsid w:val="005F1A22"/>
    <w:rsid w:val="005F1D04"/>
    <w:rsid w:val="005F2D2A"/>
    <w:rsid w:val="005F321F"/>
    <w:rsid w:val="005F3874"/>
    <w:rsid w:val="005F38A6"/>
    <w:rsid w:val="005F3C50"/>
    <w:rsid w:val="005F3C93"/>
    <w:rsid w:val="005F3D74"/>
    <w:rsid w:val="005F41FA"/>
    <w:rsid w:val="005F4650"/>
    <w:rsid w:val="005F4740"/>
    <w:rsid w:val="005F49A9"/>
    <w:rsid w:val="005F4D44"/>
    <w:rsid w:val="005F4E96"/>
    <w:rsid w:val="005F4FB3"/>
    <w:rsid w:val="005F5829"/>
    <w:rsid w:val="005F6633"/>
    <w:rsid w:val="005F6714"/>
    <w:rsid w:val="005F68B0"/>
    <w:rsid w:val="005F6C86"/>
    <w:rsid w:val="005F6E52"/>
    <w:rsid w:val="005F7033"/>
    <w:rsid w:val="005F72CE"/>
    <w:rsid w:val="005F754E"/>
    <w:rsid w:val="005F7850"/>
    <w:rsid w:val="005F7855"/>
    <w:rsid w:val="006001C8"/>
    <w:rsid w:val="00600F20"/>
    <w:rsid w:val="0060105D"/>
    <w:rsid w:val="00601126"/>
    <w:rsid w:val="00601768"/>
    <w:rsid w:val="006019AA"/>
    <w:rsid w:val="00601C01"/>
    <w:rsid w:val="00602491"/>
    <w:rsid w:val="00602604"/>
    <w:rsid w:val="0060269B"/>
    <w:rsid w:val="00602BEB"/>
    <w:rsid w:val="006037DA"/>
    <w:rsid w:val="00603D2E"/>
    <w:rsid w:val="00604130"/>
    <w:rsid w:val="00604F3C"/>
    <w:rsid w:val="00605093"/>
    <w:rsid w:val="00605164"/>
    <w:rsid w:val="0060543E"/>
    <w:rsid w:val="00605899"/>
    <w:rsid w:val="0060592F"/>
    <w:rsid w:val="00605CF7"/>
    <w:rsid w:val="00605ECB"/>
    <w:rsid w:val="00605F27"/>
    <w:rsid w:val="00605FC1"/>
    <w:rsid w:val="00606338"/>
    <w:rsid w:val="006065C2"/>
    <w:rsid w:val="006065EE"/>
    <w:rsid w:val="00606E05"/>
    <w:rsid w:val="00607079"/>
    <w:rsid w:val="006072E8"/>
    <w:rsid w:val="00607E87"/>
    <w:rsid w:val="00607F35"/>
    <w:rsid w:val="00611238"/>
    <w:rsid w:val="00611271"/>
    <w:rsid w:val="00611B6F"/>
    <w:rsid w:val="00611F48"/>
    <w:rsid w:val="00612544"/>
    <w:rsid w:val="00612779"/>
    <w:rsid w:val="006128D6"/>
    <w:rsid w:val="0061313B"/>
    <w:rsid w:val="0061334C"/>
    <w:rsid w:val="0061337E"/>
    <w:rsid w:val="006136E7"/>
    <w:rsid w:val="0061387C"/>
    <w:rsid w:val="006139D4"/>
    <w:rsid w:val="006140F9"/>
    <w:rsid w:val="006141D8"/>
    <w:rsid w:val="00614282"/>
    <w:rsid w:val="0061447E"/>
    <w:rsid w:val="00614B33"/>
    <w:rsid w:val="00614C2C"/>
    <w:rsid w:val="006150A0"/>
    <w:rsid w:val="006162B4"/>
    <w:rsid w:val="00617286"/>
    <w:rsid w:val="006174C1"/>
    <w:rsid w:val="00617945"/>
    <w:rsid w:val="00617FE3"/>
    <w:rsid w:val="0062026C"/>
    <w:rsid w:val="00620292"/>
    <w:rsid w:val="006202F7"/>
    <w:rsid w:val="0062144A"/>
    <w:rsid w:val="00621772"/>
    <w:rsid w:val="00621790"/>
    <w:rsid w:val="00622144"/>
    <w:rsid w:val="0062226E"/>
    <w:rsid w:val="006222AB"/>
    <w:rsid w:val="00622F49"/>
    <w:rsid w:val="00622F4A"/>
    <w:rsid w:val="00623B6C"/>
    <w:rsid w:val="00623BF2"/>
    <w:rsid w:val="00624015"/>
    <w:rsid w:val="00624BBE"/>
    <w:rsid w:val="0062553A"/>
    <w:rsid w:val="006259F1"/>
    <w:rsid w:val="0062665F"/>
    <w:rsid w:val="00626777"/>
    <w:rsid w:val="00626A55"/>
    <w:rsid w:val="00627B8C"/>
    <w:rsid w:val="0063003A"/>
    <w:rsid w:val="00630293"/>
    <w:rsid w:val="006306AC"/>
    <w:rsid w:val="006309AB"/>
    <w:rsid w:val="006315DE"/>
    <w:rsid w:val="0063174C"/>
    <w:rsid w:val="00631C3D"/>
    <w:rsid w:val="00632503"/>
    <w:rsid w:val="0063250E"/>
    <w:rsid w:val="00632648"/>
    <w:rsid w:val="006333E9"/>
    <w:rsid w:val="00633956"/>
    <w:rsid w:val="00633CFD"/>
    <w:rsid w:val="00634399"/>
    <w:rsid w:val="0063495A"/>
    <w:rsid w:val="00634A40"/>
    <w:rsid w:val="00634DDD"/>
    <w:rsid w:val="00634E50"/>
    <w:rsid w:val="00634EDF"/>
    <w:rsid w:val="006350F0"/>
    <w:rsid w:val="0063561C"/>
    <w:rsid w:val="006359C8"/>
    <w:rsid w:val="00635B97"/>
    <w:rsid w:val="00635E3C"/>
    <w:rsid w:val="006361D3"/>
    <w:rsid w:val="00636E5A"/>
    <w:rsid w:val="006375C0"/>
    <w:rsid w:val="00640356"/>
    <w:rsid w:val="00640FC8"/>
    <w:rsid w:val="0064110A"/>
    <w:rsid w:val="00641807"/>
    <w:rsid w:val="0064184E"/>
    <w:rsid w:val="00641AA6"/>
    <w:rsid w:val="00641E75"/>
    <w:rsid w:val="006423E3"/>
    <w:rsid w:val="00642B07"/>
    <w:rsid w:val="00642E6D"/>
    <w:rsid w:val="0064346C"/>
    <w:rsid w:val="0064531B"/>
    <w:rsid w:val="0064560B"/>
    <w:rsid w:val="00645781"/>
    <w:rsid w:val="006457FE"/>
    <w:rsid w:val="00645DAB"/>
    <w:rsid w:val="00646AAA"/>
    <w:rsid w:val="00647320"/>
    <w:rsid w:val="00647EA1"/>
    <w:rsid w:val="0065015B"/>
    <w:rsid w:val="00650D05"/>
    <w:rsid w:val="00651561"/>
    <w:rsid w:val="006526B9"/>
    <w:rsid w:val="00652A63"/>
    <w:rsid w:val="00652D0C"/>
    <w:rsid w:val="00653011"/>
    <w:rsid w:val="0065367E"/>
    <w:rsid w:val="00653E0C"/>
    <w:rsid w:val="0065462B"/>
    <w:rsid w:val="006546D4"/>
    <w:rsid w:val="00654952"/>
    <w:rsid w:val="00654C6A"/>
    <w:rsid w:val="00655180"/>
    <w:rsid w:val="00655384"/>
    <w:rsid w:val="00655489"/>
    <w:rsid w:val="00655580"/>
    <w:rsid w:val="006567D6"/>
    <w:rsid w:val="00656E6D"/>
    <w:rsid w:val="00657032"/>
    <w:rsid w:val="006573EE"/>
    <w:rsid w:val="00657663"/>
    <w:rsid w:val="00657991"/>
    <w:rsid w:val="00657AEE"/>
    <w:rsid w:val="00657D09"/>
    <w:rsid w:val="00657FA4"/>
    <w:rsid w:val="0066010A"/>
    <w:rsid w:val="0066014D"/>
    <w:rsid w:val="00660354"/>
    <w:rsid w:val="00660EC5"/>
    <w:rsid w:val="006611D0"/>
    <w:rsid w:val="00661204"/>
    <w:rsid w:val="00661549"/>
    <w:rsid w:val="0066187D"/>
    <w:rsid w:val="00661946"/>
    <w:rsid w:val="00661BB4"/>
    <w:rsid w:val="006625AB"/>
    <w:rsid w:val="00662E7E"/>
    <w:rsid w:val="0066336F"/>
    <w:rsid w:val="00663AC8"/>
    <w:rsid w:val="00663B65"/>
    <w:rsid w:val="00664173"/>
    <w:rsid w:val="00664A37"/>
    <w:rsid w:val="00664A39"/>
    <w:rsid w:val="00664C7F"/>
    <w:rsid w:val="00665117"/>
    <w:rsid w:val="00665780"/>
    <w:rsid w:val="00665E5A"/>
    <w:rsid w:val="006663A4"/>
    <w:rsid w:val="00666DF3"/>
    <w:rsid w:val="00667024"/>
    <w:rsid w:val="00667D48"/>
    <w:rsid w:val="00667E60"/>
    <w:rsid w:val="00667F79"/>
    <w:rsid w:val="00670630"/>
    <w:rsid w:val="0067063D"/>
    <w:rsid w:val="0067093D"/>
    <w:rsid w:val="00670958"/>
    <w:rsid w:val="006713C5"/>
    <w:rsid w:val="0067177D"/>
    <w:rsid w:val="006717EA"/>
    <w:rsid w:val="00671A32"/>
    <w:rsid w:val="00672315"/>
    <w:rsid w:val="00672454"/>
    <w:rsid w:val="00672A87"/>
    <w:rsid w:val="00672E59"/>
    <w:rsid w:val="00673713"/>
    <w:rsid w:val="006748A2"/>
    <w:rsid w:val="0067518F"/>
    <w:rsid w:val="006753DC"/>
    <w:rsid w:val="00675700"/>
    <w:rsid w:val="006763A3"/>
    <w:rsid w:val="00677BCD"/>
    <w:rsid w:val="00677D8A"/>
    <w:rsid w:val="00677E84"/>
    <w:rsid w:val="00677F62"/>
    <w:rsid w:val="006800AE"/>
    <w:rsid w:val="00680255"/>
    <w:rsid w:val="006809BE"/>
    <w:rsid w:val="00680B25"/>
    <w:rsid w:val="00680E72"/>
    <w:rsid w:val="006810A9"/>
    <w:rsid w:val="0068171D"/>
    <w:rsid w:val="006819A5"/>
    <w:rsid w:val="00681F66"/>
    <w:rsid w:val="006821D0"/>
    <w:rsid w:val="00682B45"/>
    <w:rsid w:val="00682BAB"/>
    <w:rsid w:val="0068344C"/>
    <w:rsid w:val="00683993"/>
    <w:rsid w:val="0068472D"/>
    <w:rsid w:val="00684839"/>
    <w:rsid w:val="00684AC6"/>
    <w:rsid w:val="00684D97"/>
    <w:rsid w:val="00684FD0"/>
    <w:rsid w:val="006852BE"/>
    <w:rsid w:val="006854DE"/>
    <w:rsid w:val="00685FA6"/>
    <w:rsid w:val="00686194"/>
    <w:rsid w:val="00686573"/>
    <w:rsid w:val="00686C6F"/>
    <w:rsid w:val="00686E8E"/>
    <w:rsid w:val="00686F85"/>
    <w:rsid w:val="00687944"/>
    <w:rsid w:val="00687A28"/>
    <w:rsid w:val="00687B2D"/>
    <w:rsid w:val="00690409"/>
    <w:rsid w:val="00690C3C"/>
    <w:rsid w:val="00691818"/>
    <w:rsid w:val="00691B8C"/>
    <w:rsid w:val="00691BC2"/>
    <w:rsid w:val="00692878"/>
    <w:rsid w:val="00692ABA"/>
    <w:rsid w:val="00693148"/>
    <w:rsid w:val="00693E5F"/>
    <w:rsid w:val="00694075"/>
    <w:rsid w:val="00694FEE"/>
    <w:rsid w:val="00695756"/>
    <w:rsid w:val="0069583A"/>
    <w:rsid w:val="00695A3C"/>
    <w:rsid w:val="00695C9B"/>
    <w:rsid w:val="006971BA"/>
    <w:rsid w:val="006974BF"/>
    <w:rsid w:val="006A0B27"/>
    <w:rsid w:val="006A0C52"/>
    <w:rsid w:val="006A0ECC"/>
    <w:rsid w:val="006A11FB"/>
    <w:rsid w:val="006A12C8"/>
    <w:rsid w:val="006A153B"/>
    <w:rsid w:val="006A1782"/>
    <w:rsid w:val="006A18FC"/>
    <w:rsid w:val="006A1C13"/>
    <w:rsid w:val="006A1E94"/>
    <w:rsid w:val="006A23C8"/>
    <w:rsid w:val="006A25FD"/>
    <w:rsid w:val="006A290C"/>
    <w:rsid w:val="006A2EC4"/>
    <w:rsid w:val="006A3DC6"/>
    <w:rsid w:val="006A5169"/>
    <w:rsid w:val="006A53E2"/>
    <w:rsid w:val="006A5837"/>
    <w:rsid w:val="006A5850"/>
    <w:rsid w:val="006A5D65"/>
    <w:rsid w:val="006A6024"/>
    <w:rsid w:val="006A6573"/>
    <w:rsid w:val="006A65DF"/>
    <w:rsid w:val="006A675F"/>
    <w:rsid w:val="006A6CC8"/>
    <w:rsid w:val="006A6DA9"/>
    <w:rsid w:val="006A7083"/>
    <w:rsid w:val="006B15B4"/>
    <w:rsid w:val="006B193E"/>
    <w:rsid w:val="006B19D5"/>
    <w:rsid w:val="006B1AA0"/>
    <w:rsid w:val="006B205C"/>
    <w:rsid w:val="006B279A"/>
    <w:rsid w:val="006B2805"/>
    <w:rsid w:val="006B29EC"/>
    <w:rsid w:val="006B2BD0"/>
    <w:rsid w:val="006B2FE9"/>
    <w:rsid w:val="006B34EB"/>
    <w:rsid w:val="006B35D3"/>
    <w:rsid w:val="006B4EA1"/>
    <w:rsid w:val="006B5102"/>
    <w:rsid w:val="006B5D6C"/>
    <w:rsid w:val="006B63AF"/>
    <w:rsid w:val="006B65D5"/>
    <w:rsid w:val="006B6633"/>
    <w:rsid w:val="006B6788"/>
    <w:rsid w:val="006B6A80"/>
    <w:rsid w:val="006B6A8F"/>
    <w:rsid w:val="006B6A9F"/>
    <w:rsid w:val="006B6F29"/>
    <w:rsid w:val="006B7363"/>
    <w:rsid w:val="006B7530"/>
    <w:rsid w:val="006B7A63"/>
    <w:rsid w:val="006B7AC1"/>
    <w:rsid w:val="006B7B7F"/>
    <w:rsid w:val="006B7BB0"/>
    <w:rsid w:val="006B7CD9"/>
    <w:rsid w:val="006C03CD"/>
    <w:rsid w:val="006C07A5"/>
    <w:rsid w:val="006C1B1C"/>
    <w:rsid w:val="006C1BDE"/>
    <w:rsid w:val="006C1CFA"/>
    <w:rsid w:val="006C253D"/>
    <w:rsid w:val="006C2735"/>
    <w:rsid w:val="006C3A32"/>
    <w:rsid w:val="006C3B3F"/>
    <w:rsid w:val="006C3DA6"/>
    <w:rsid w:val="006C4063"/>
    <w:rsid w:val="006C50FD"/>
    <w:rsid w:val="006C5444"/>
    <w:rsid w:val="006C5468"/>
    <w:rsid w:val="006C5693"/>
    <w:rsid w:val="006C5A53"/>
    <w:rsid w:val="006C6056"/>
    <w:rsid w:val="006C6064"/>
    <w:rsid w:val="006C6468"/>
    <w:rsid w:val="006C66CD"/>
    <w:rsid w:val="006C6E0D"/>
    <w:rsid w:val="006C7837"/>
    <w:rsid w:val="006C7BDC"/>
    <w:rsid w:val="006C7D20"/>
    <w:rsid w:val="006C7EF5"/>
    <w:rsid w:val="006D0612"/>
    <w:rsid w:val="006D06E5"/>
    <w:rsid w:val="006D0B73"/>
    <w:rsid w:val="006D1B85"/>
    <w:rsid w:val="006D1E39"/>
    <w:rsid w:val="006D232D"/>
    <w:rsid w:val="006D26C6"/>
    <w:rsid w:val="006D3284"/>
    <w:rsid w:val="006D372C"/>
    <w:rsid w:val="006D3DFB"/>
    <w:rsid w:val="006D4040"/>
    <w:rsid w:val="006D404B"/>
    <w:rsid w:val="006D40E6"/>
    <w:rsid w:val="006D4123"/>
    <w:rsid w:val="006D501A"/>
    <w:rsid w:val="006D53CA"/>
    <w:rsid w:val="006D603B"/>
    <w:rsid w:val="006D69C7"/>
    <w:rsid w:val="006D6C08"/>
    <w:rsid w:val="006D6C6C"/>
    <w:rsid w:val="006D71A8"/>
    <w:rsid w:val="006D73A5"/>
    <w:rsid w:val="006D7511"/>
    <w:rsid w:val="006D770D"/>
    <w:rsid w:val="006D798B"/>
    <w:rsid w:val="006D7E2E"/>
    <w:rsid w:val="006E0D9E"/>
    <w:rsid w:val="006E0FDA"/>
    <w:rsid w:val="006E1302"/>
    <w:rsid w:val="006E18B3"/>
    <w:rsid w:val="006E1922"/>
    <w:rsid w:val="006E1BFD"/>
    <w:rsid w:val="006E1D7A"/>
    <w:rsid w:val="006E222D"/>
    <w:rsid w:val="006E2277"/>
    <w:rsid w:val="006E23A8"/>
    <w:rsid w:val="006E2871"/>
    <w:rsid w:val="006E312F"/>
    <w:rsid w:val="006E325B"/>
    <w:rsid w:val="006E3CC6"/>
    <w:rsid w:val="006E3DA0"/>
    <w:rsid w:val="006E50D9"/>
    <w:rsid w:val="006E518F"/>
    <w:rsid w:val="006E530A"/>
    <w:rsid w:val="006E65FF"/>
    <w:rsid w:val="006E6EAC"/>
    <w:rsid w:val="006E7772"/>
    <w:rsid w:val="006E799F"/>
    <w:rsid w:val="006E7CBC"/>
    <w:rsid w:val="006E7CC5"/>
    <w:rsid w:val="006E7E8A"/>
    <w:rsid w:val="006E7EE9"/>
    <w:rsid w:val="006F005D"/>
    <w:rsid w:val="006F0AF5"/>
    <w:rsid w:val="006F0E03"/>
    <w:rsid w:val="006F0EC1"/>
    <w:rsid w:val="006F14BC"/>
    <w:rsid w:val="006F1567"/>
    <w:rsid w:val="006F1751"/>
    <w:rsid w:val="006F19B8"/>
    <w:rsid w:val="006F333E"/>
    <w:rsid w:val="006F34A4"/>
    <w:rsid w:val="006F4877"/>
    <w:rsid w:val="006F49B2"/>
    <w:rsid w:val="006F4B15"/>
    <w:rsid w:val="006F4C7B"/>
    <w:rsid w:val="006F6D38"/>
    <w:rsid w:val="006F793A"/>
    <w:rsid w:val="006F7A55"/>
    <w:rsid w:val="0070018A"/>
    <w:rsid w:val="007001A0"/>
    <w:rsid w:val="00700687"/>
    <w:rsid w:val="00700B0A"/>
    <w:rsid w:val="00700FF7"/>
    <w:rsid w:val="0070118A"/>
    <w:rsid w:val="00701254"/>
    <w:rsid w:val="00701F77"/>
    <w:rsid w:val="00702FD0"/>
    <w:rsid w:val="00703112"/>
    <w:rsid w:val="00703409"/>
    <w:rsid w:val="00703765"/>
    <w:rsid w:val="00703862"/>
    <w:rsid w:val="007038DD"/>
    <w:rsid w:val="0070393C"/>
    <w:rsid w:val="00703962"/>
    <w:rsid w:val="00703A4D"/>
    <w:rsid w:val="00703CE2"/>
    <w:rsid w:val="007045FA"/>
    <w:rsid w:val="0070469B"/>
    <w:rsid w:val="00704BA6"/>
    <w:rsid w:val="00704CBB"/>
    <w:rsid w:val="007050CA"/>
    <w:rsid w:val="0070548F"/>
    <w:rsid w:val="00705970"/>
    <w:rsid w:val="0070736F"/>
    <w:rsid w:val="007073C7"/>
    <w:rsid w:val="00707772"/>
    <w:rsid w:val="007102A3"/>
    <w:rsid w:val="007117A6"/>
    <w:rsid w:val="00712199"/>
    <w:rsid w:val="007121B5"/>
    <w:rsid w:val="00712441"/>
    <w:rsid w:val="0071335D"/>
    <w:rsid w:val="00713C26"/>
    <w:rsid w:val="00713E50"/>
    <w:rsid w:val="00714195"/>
    <w:rsid w:val="00714602"/>
    <w:rsid w:val="0071471E"/>
    <w:rsid w:val="00714B77"/>
    <w:rsid w:val="0071579F"/>
    <w:rsid w:val="00715B01"/>
    <w:rsid w:val="00715B78"/>
    <w:rsid w:val="00715E67"/>
    <w:rsid w:val="007164AC"/>
    <w:rsid w:val="00716591"/>
    <w:rsid w:val="007168F7"/>
    <w:rsid w:val="007173D2"/>
    <w:rsid w:val="0071759D"/>
    <w:rsid w:val="007177B8"/>
    <w:rsid w:val="00717A3B"/>
    <w:rsid w:val="00717E76"/>
    <w:rsid w:val="00717FDB"/>
    <w:rsid w:val="00720DA5"/>
    <w:rsid w:val="00720FBB"/>
    <w:rsid w:val="00721A06"/>
    <w:rsid w:val="00721E39"/>
    <w:rsid w:val="00721E4C"/>
    <w:rsid w:val="00722042"/>
    <w:rsid w:val="007220C6"/>
    <w:rsid w:val="00722BBB"/>
    <w:rsid w:val="00722CFA"/>
    <w:rsid w:val="00722F1C"/>
    <w:rsid w:val="007231D1"/>
    <w:rsid w:val="00723329"/>
    <w:rsid w:val="00724095"/>
    <w:rsid w:val="007240B8"/>
    <w:rsid w:val="007246AC"/>
    <w:rsid w:val="00724DA6"/>
    <w:rsid w:val="00724EAB"/>
    <w:rsid w:val="00724FEB"/>
    <w:rsid w:val="0072550F"/>
    <w:rsid w:val="00725572"/>
    <w:rsid w:val="007257BC"/>
    <w:rsid w:val="0072582D"/>
    <w:rsid w:val="0072620D"/>
    <w:rsid w:val="0072635E"/>
    <w:rsid w:val="0072715E"/>
    <w:rsid w:val="0072722B"/>
    <w:rsid w:val="007273BE"/>
    <w:rsid w:val="007276B3"/>
    <w:rsid w:val="00727BF7"/>
    <w:rsid w:val="00730BCD"/>
    <w:rsid w:val="00731152"/>
    <w:rsid w:val="0073133E"/>
    <w:rsid w:val="00731819"/>
    <w:rsid w:val="00731B24"/>
    <w:rsid w:val="00731CBC"/>
    <w:rsid w:val="00731F44"/>
    <w:rsid w:val="0073217B"/>
    <w:rsid w:val="00732722"/>
    <w:rsid w:val="00732C7C"/>
    <w:rsid w:val="00732FA1"/>
    <w:rsid w:val="00733294"/>
    <w:rsid w:val="00733983"/>
    <w:rsid w:val="00733B37"/>
    <w:rsid w:val="00733BFA"/>
    <w:rsid w:val="00734456"/>
    <w:rsid w:val="00734652"/>
    <w:rsid w:val="00734FE5"/>
    <w:rsid w:val="00735774"/>
    <w:rsid w:val="0073598E"/>
    <w:rsid w:val="00735C46"/>
    <w:rsid w:val="00735DE5"/>
    <w:rsid w:val="0073605A"/>
    <w:rsid w:val="00736870"/>
    <w:rsid w:val="00736D31"/>
    <w:rsid w:val="007376D1"/>
    <w:rsid w:val="00737F23"/>
    <w:rsid w:val="00740767"/>
    <w:rsid w:val="00740BB2"/>
    <w:rsid w:val="00740DF4"/>
    <w:rsid w:val="00740EBE"/>
    <w:rsid w:val="00741156"/>
    <w:rsid w:val="00741209"/>
    <w:rsid w:val="007412FE"/>
    <w:rsid w:val="007416D3"/>
    <w:rsid w:val="00741FD9"/>
    <w:rsid w:val="0074218E"/>
    <w:rsid w:val="00743305"/>
    <w:rsid w:val="007437C5"/>
    <w:rsid w:val="00743AB5"/>
    <w:rsid w:val="00744A47"/>
    <w:rsid w:val="007451E4"/>
    <w:rsid w:val="00745451"/>
    <w:rsid w:val="00745558"/>
    <w:rsid w:val="007458DD"/>
    <w:rsid w:val="00745A17"/>
    <w:rsid w:val="00745C39"/>
    <w:rsid w:val="00745F2B"/>
    <w:rsid w:val="00746625"/>
    <w:rsid w:val="007472FF"/>
    <w:rsid w:val="00747387"/>
    <w:rsid w:val="00747C2A"/>
    <w:rsid w:val="00747CE9"/>
    <w:rsid w:val="007504B5"/>
    <w:rsid w:val="00750A3E"/>
    <w:rsid w:val="00751C0A"/>
    <w:rsid w:val="00751DD2"/>
    <w:rsid w:val="00752088"/>
    <w:rsid w:val="007521B3"/>
    <w:rsid w:val="007521D5"/>
    <w:rsid w:val="007525FA"/>
    <w:rsid w:val="00752C69"/>
    <w:rsid w:val="00752E1B"/>
    <w:rsid w:val="00752F69"/>
    <w:rsid w:val="007530EE"/>
    <w:rsid w:val="00753937"/>
    <w:rsid w:val="00753B59"/>
    <w:rsid w:val="007541B5"/>
    <w:rsid w:val="00754209"/>
    <w:rsid w:val="00754730"/>
    <w:rsid w:val="00754DC6"/>
    <w:rsid w:val="00754DFF"/>
    <w:rsid w:val="00755096"/>
    <w:rsid w:val="0075518D"/>
    <w:rsid w:val="00755BD9"/>
    <w:rsid w:val="00756033"/>
    <w:rsid w:val="007566B0"/>
    <w:rsid w:val="00756905"/>
    <w:rsid w:val="00756A46"/>
    <w:rsid w:val="00756ED5"/>
    <w:rsid w:val="00756F02"/>
    <w:rsid w:val="00757463"/>
    <w:rsid w:val="00757959"/>
    <w:rsid w:val="00760841"/>
    <w:rsid w:val="00760B4E"/>
    <w:rsid w:val="00760E13"/>
    <w:rsid w:val="00761368"/>
    <w:rsid w:val="007615AB"/>
    <w:rsid w:val="007616A6"/>
    <w:rsid w:val="007619E5"/>
    <w:rsid w:val="00761D88"/>
    <w:rsid w:val="00762026"/>
    <w:rsid w:val="00762523"/>
    <w:rsid w:val="00762BB9"/>
    <w:rsid w:val="007631EE"/>
    <w:rsid w:val="007635DB"/>
    <w:rsid w:val="007635F3"/>
    <w:rsid w:val="007637D5"/>
    <w:rsid w:val="00763DD4"/>
    <w:rsid w:val="0076409C"/>
    <w:rsid w:val="007641A4"/>
    <w:rsid w:val="00764A97"/>
    <w:rsid w:val="00764CB2"/>
    <w:rsid w:val="0076525C"/>
    <w:rsid w:val="00765570"/>
    <w:rsid w:val="007656C8"/>
    <w:rsid w:val="00765758"/>
    <w:rsid w:val="007659F8"/>
    <w:rsid w:val="00765B66"/>
    <w:rsid w:val="00765D40"/>
    <w:rsid w:val="007668AD"/>
    <w:rsid w:val="007704C1"/>
    <w:rsid w:val="00770996"/>
    <w:rsid w:val="00770C81"/>
    <w:rsid w:val="0077170F"/>
    <w:rsid w:val="0077175D"/>
    <w:rsid w:val="007726E2"/>
    <w:rsid w:val="007727E2"/>
    <w:rsid w:val="00772D2C"/>
    <w:rsid w:val="00772E77"/>
    <w:rsid w:val="00773800"/>
    <w:rsid w:val="00773929"/>
    <w:rsid w:val="007739B9"/>
    <w:rsid w:val="00773B49"/>
    <w:rsid w:val="00774030"/>
    <w:rsid w:val="007740BA"/>
    <w:rsid w:val="007742DB"/>
    <w:rsid w:val="00775B16"/>
    <w:rsid w:val="00775CF1"/>
    <w:rsid w:val="00775D0C"/>
    <w:rsid w:val="00775D3A"/>
    <w:rsid w:val="00776062"/>
    <w:rsid w:val="00776626"/>
    <w:rsid w:val="00776752"/>
    <w:rsid w:val="0077687D"/>
    <w:rsid w:val="00776BD8"/>
    <w:rsid w:val="007771DC"/>
    <w:rsid w:val="0077753B"/>
    <w:rsid w:val="00777953"/>
    <w:rsid w:val="00777CCC"/>
    <w:rsid w:val="00777F1D"/>
    <w:rsid w:val="007806DC"/>
    <w:rsid w:val="007812C7"/>
    <w:rsid w:val="007814D2"/>
    <w:rsid w:val="00781727"/>
    <w:rsid w:val="00781FE6"/>
    <w:rsid w:val="00782128"/>
    <w:rsid w:val="007827A8"/>
    <w:rsid w:val="00782813"/>
    <w:rsid w:val="00783776"/>
    <w:rsid w:val="00783C17"/>
    <w:rsid w:val="00783E2E"/>
    <w:rsid w:val="007840CC"/>
    <w:rsid w:val="00784BBC"/>
    <w:rsid w:val="00784E1A"/>
    <w:rsid w:val="00784FD9"/>
    <w:rsid w:val="007850E8"/>
    <w:rsid w:val="007853E9"/>
    <w:rsid w:val="00785674"/>
    <w:rsid w:val="007857F0"/>
    <w:rsid w:val="007858FE"/>
    <w:rsid w:val="00785C6E"/>
    <w:rsid w:val="00785E27"/>
    <w:rsid w:val="00785F6F"/>
    <w:rsid w:val="007861FE"/>
    <w:rsid w:val="007863FE"/>
    <w:rsid w:val="00786834"/>
    <w:rsid w:val="00786E90"/>
    <w:rsid w:val="007873FD"/>
    <w:rsid w:val="007874EC"/>
    <w:rsid w:val="00787A2E"/>
    <w:rsid w:val="00787E18"/>
    <w:rsid w:val="0079028B"/>
    <w:rsid w:val="00790CF6"/>
    <w:rsid w:val="007912AC"/>
    <w:rsid w:val="00791655"/>
    <w:rsid w:val="007916AA"/>
    <w:rsid w:val="00791CC1"/>
    <w:rsid w:val="00791DDB"/>
    <w:rsid w:val="00792111"/>
    <w:rsid w:val="00792504"/>
    <w:rsid w:val="0079288D"/>
    <w:rsid w:val="00792892"/>
    <w:rsid w:val="0079300A"/>
    <w:rsid w:val="007936A2"/>
    <w:rsid w:val="00793CC3"/>
    <w:rsid w:val="0079494B"/>
    <w:rsid w:val="00795AD8"/>
    <w:rsid w:val="00795B9F"/>
    <w:rsid w:val="00795CAA"/>
    <w:rsid w:val="007961ED"/>
    <w:rsid w:val="00796542"/>
    <w:rsid w:val="00796688"/>
    <w:rsid w:val="0079784D"/>
    <w:rsid w:val="00797D09"/>
    <w:rsid w:val="00797D35"/>
    <w:rsid w:val="007A011F"/>
    <w:rsid w:val="007A06F6"/>
    <w:rsid w:val="007A0A7D"/>
    <w:rsid w:val="007A0BBF"/>
    <w:rsid w:val="007A1719"/>
    <w:rsid w:val="007A1A34"/>
    <w:rsid w:val="007A22AF"/>
    <w:rsid w:val="007A2651"/>
    <w:rsid w:val="007A295F"/>
    <w:rsid w:val="007A29C7"/>
    <w:rsid w:val="007A2CB5"/>
    <w:rsid w:val="007A3479"/>
    <w:rsid w:val="007A38C4"/>
    <w:rsid w:val="007A3B2D"/>
    <w:rsid w:val="007A42B8"/>
    <w:rsid w:val="007A4E82"/>
    <w:rsid w:val="007A5181"/>
    <w:rsid w:val="007A51A9"/>
    <w:rsid w:val="007A5564"/>
    <w:rsid w:val="007A5BEE"/>
    <w:rsid w:val="007A5C22"/>
    <w:rsid w:val="007A61B9"/>
    <w:rsid w:val="007A61DE"/>
    <w:rsid w:val="007A6E52"/>
    <w:rsid w:val="007A7139"/>
    <w:rsid w:val="007A7301"/>
    <w:rsid w:val="007A79E3"/>
    <w:rsid w:val="007A7A47"/>
    <w:rsid w:val="007B0BCE"/>
    <w:rsid w:val="007B16F7"/>
    <w:rsid w:val="007B1733"/>
    <w:rsid w:val="007B306F"/>
    <w:rsid w:val="007B333B"/>
    <w:rsid w:val="007B414B"/>
    <w:rsid w:val="007B557B"/>
    <w:rsid w:val="007B6809"/>
    <w:rsid w:val="007B6BD7"/>
    <w:rsid w:val="007B6C91"/>
    <w:rsid w:val="007B714D"/>
    <w:rsid w:val="007B7246"/>
    <w:rsid w:val="007B7A89"/>
    <w:rsid w:val="007B7F18"/>
    <w:rsid w:val="007C03E6"/>
    <w:rsid w:val="007C03E8"/>
    <w:rsid w:val="007C0E65"/>
    <w:rsid w:val="007C1A42"/>
    <w:rsid w:val="007C1C05"/>
    <w:rsid w:val="007C2323"/>
    <w:rsid w:val="007C24C4"/>
    <w:rsid w:val="007C2774"/>
    <w:rsid w:val="007C29C6"/>
    <w:rsid w:val="007C2CF6"/>
    <w:rsid w:val="007C2DC2"/>
    <w:rsid w:val="007C3416"/>
    <w:rsid w:val="007C36FF"/>
    <w:rsid w:val="007C3AE1"/>
    <w:rsid w:val="007C419A"/>
    <w:rsid w:val="007C452E"/>
    <w:rsid w:val="007C47B4"/>
    <w:rsid w:val="007C51D8"/>
    <w:rsid w:val="007C51E8"/>
    <w:rsid w:val="007C5617"/>
    <w:rsid w:val="007C58E0"/>
    <w:rsid w:val="007C5FDA"/>
    <w:rsid w:val="007C67DD"/>
    <w:rsid w:val="007C6D4E"/>
    <w:rsid w:val="007C708A"/>
    <w:rsid w:val="007C72E8"/>
    <w:rsid w:val="007D0187"/>
    <w:rsid w:val="007D0210"/>
    <w:rsid w:val="007D0916"/>
    <w:rsid w:val="007D0DB9"/>
    <w:rsid w:val="007D1998"/>
    <w:rsid w:val="007D25FB"/>
    <w:rsid w:val="007D346D"/>
    <w:rsid w:val="007D41D1"/>
    <w:rsid w:val="007D4235"/>
    <w:rsid w:val="007D4A4F"/>
    <w:rsid w:val="007D4AA7"/>
    <w:rsid w:val="007D599C"/>
    <w:rsid w:val="007D5B2D"/>
    <w:rsid w:val="007D5CF3"/>
    <w:rsid w:val="007D6A99"/>
    <w:rsid w:val="007D71F5"/>
    <w:rsid w:val="007D73A4"/>
    <w:rsid w:val="007D73DB"/>
    <w:rsid w:val="007D75F0"/>
    <w:rsid w:val="007D79BA"/>
    <w:rsid w:val="007E03EA"/>
    <w:rsid w:val="007E043B"/>
    <w:rsid w:val="007E076A"/>
    <w:rsid w:val="007E15D0"/>
    <w:rsid w:val="007E1730"/>
    <w:rsid w:val="007E17B2"/>
    <w:rsid w:val="007E1A4A"/>
    <w:rsid w:val="007E1D2D"/>
    <w:rsid w:val="007E1F97"/>
    <w:rsid w:val="007E2D62"/>
    <w:rsid w:val="007E3191"/>
    <w:rsid w:val="007E327C"/>
    <w:rsid w:val="007E33E8"/>
    <w:rsid w:val="007E3452"/>
    <w:rsid w:val="007E3A90"/>
    <w:rsid w:val="007E3EBD"/>
    <w:rsid w:val="007E4324"/>
    <w:rsid w:val="007E492C"/>
    <w:rsid w:val="007E49C4"/>
    <w:rsid w:val="007E4EF4"/>
    <w:rsid w:val="007E5042"/>
    <w:rsid w:val="007E50FF"/>
    <w:rsid w:val="007E516B"/>
    <w:rsid w:val="007E5982"/>
    <w:rsid w:val="007E6767"/>
    <w:rsid w:val="007E6A61"/>
    <w:rsid w:val="007E7072"/>
    <w:rsid w:val="007E7391"/>
    <w:rsid w:val="007E7690"/>
    <w:rsid w:val="007E7745"/>
    <w:rsid w:val="007E7F02"/>
    <w:rsid w:val="007F0164"/>
    <w:rsid w:val="007F08E5"/>
    <w:rsid w:val="007F0E09"/>
    <w:rsid w:val="007F0F48"/>
    <w:rsid w:val="007F102A"/>
    <w:rsid w:val="007F18FD"/>
    <w:rsid w:val="007F1B6D"/>
    <w:rsid w:val="007F1CE0"/>
    <w:rsid w:val="007F23CE"/>
    <w:rsid w:val="007F241E"/>
    <w:rsid w:val="007F2637"/>
    <w:rsid w:val="007F286C"/>
    <w:rsid w:val="007F3141"/>
    <w:rsid w:val="007F3302"/>
    <w:rsid w:val="007F3373"/>
    <w:rsid w:val="007F36C4"/>
    <w:rsid w:val="007F3893"/>
    <w:rsid w:val="007F3A04"/>
    <w:rsid w:val="007F3BC3"/>
    <w:rsid w:val="007F4175"/>
    <w:rsid w:val="007F4358"/>
    <w:rsid w:val="007F4EF8"/>
    <w:rsid w:val="007F4F1D"/>
    <w:rsid w:val="007F50B9"/>
    <w:rsid w:val="007F5A16"/>
    <w:rsid w:val="007F6199"/>
    <w:rsid w:val="007F6300"/>
    <w:rsid w:val="007F64BF"/>
    <w:rsid w:val="007F661F"/>
    <w:rsid w:val="007F697C"/>
    <w:rsid w:val="007F6E91"/>
    <w:rsid w:val="007F71EF"/>
    <w:rsid w:val="007F75ED"/>
    <w:rsid w:val="007F7D57"/>
    <w:rsid w:val="008001FE"/>
    <w:rsid w:val="00800B12"/>
    <w:rsid w:val="00800DC3"/>
    <w:rsid w:val="0080140A"/>
    <w:rsid w:val="008015C8"/>
    <w:rsid w:val="00801EA4"/>
    <w:rsid w:val="008021D6"/>
    <w:rsid w:val="008024BF"/>
    <w:rsid w:val="0080263A"/>
    <w:rsid w:val="00802679"/>
    <w:rsid w:val="008026AC"/>
    <w:rsid w:val="008026C8"/>
    <w:rsid w:val="0080272E"/>
    <w:rsid w:val="0080293A"/>
    <w:rsid w:val="00802C20"/>
    <w:rsid w:val="00802E36"/>
    <w:rsid w:val="008030EC"/>
    <w:rsid w:val="00803293"/>
    <w:rsid w:val="00803B00"/>
    <w:rsid w:val="00803C52"/>
    <w:rsid w:val="00803E9D"/>
    <w:rsid w:val="0080417D"/>
    <w:rsid w:val="00804818"/>
    <w:rsid w:val="00804859"/>
    <w:rsid w:val="008049D0"/>
    <w:rsid w:val="00804C9C"/>
    <w:rsid w:val="00804D62"/>
    <w:rsid w:val="00804D70"/>
    <w:rsid w:val="008051F5"/>
    <w:rsid w:val="00805BEB"/>
    <w:rsid w:val="0080643A"/>
    <w:rsid w:val="00806586"/>
    <w:rsid w:val="008070A1"/>
    <w:rsid w:val="008072D6"/>
    <w:rsid w:val="008073E1"/>
    <w:rsid w:val="00807831"/>
    <w:rsid w:val="00807CAC"/>
    <w:rsid w:val="00807F8B"/>
    <w:rsid w:val="008108CE"/>
    <w:rsid w:val="008109AB"/>
    <w:rsid w:val="008115EE"/>
    <w:rsid w:val="00811D6A"/>
    <w:rsid w:val="0081262F"/>
    <w:rsid w:val="00813396"/>
    <w:rsid w:val="00813398"/>
    <w:rsid w:val="00813720"/>
    <w:rsid w:val="00813A39"/>
    <w:rsid w:val="00813A6D"/>
    <w:rsid w:val="00813C4B"/>
    <w:rsid w:val="0081470C"/>
    <w:rsid w:val="00815156"/>
    <w:rsid w:val="0081556D"/>
    <w:rsid w:val="00815A3E"/>
    <w:rsid w:val="00815AF2"/>
    <w:rsid w:val="00815ED8"/>
    <w:rsid w:val="0081640C"/>
    <w:rsid w:val="0081691C"/>
    <w:rsid w:val="00816B38"/>
    <w:rsid w:val="0081717E"/>
    <w:rsid w:val="0081762E"/>
    <w:rsid w:val="0081791F"/>
    <w:rsid w:val="00817CA5"/>
    <w:rsid w:val="00817E46"/>
    <w:rsid w:val="0082030F"/>
    <w:rsid w:val="00821003"/>
    <w:rsid w:val="008215B2"/>
    <w:rsid w:val="00821C48"/>
    <w:rsid w:val="00821DDB"/>
    <w:rsid w:val="00822B11"/>
    <w:rsid w:val="00822BF7"/>
    <w:rsid w:val="00822C04"/>
    <w:rsid w:val="00822C7B"/>
    <w:rsid w:val="0082323A"/>
    <w:rsid w:val="00823A89"/>
    <w:rsid w:val="008243FF"/>
    <w:rsid w:val="00824828"/>
    <w:rsid w:val="00824C9F"/>
    <w:rsid w:val="008255FE"/>
    <w:rsid w:val="008256E0"/>
    <w:rsid w:val="00825C90"/>
    <w:rsid w:val="00826BEB"/>
    <w:rsid w:val="00826DFE"/>
    <w:rsid w:val="00826E1F"/>
    <w:rsid w:val="00826FC2"/>
    <w:rsid w:val="00827FF3"/>
    <w:rsid w:val="008305F7"/>
    <w:rsid w:val="008309F0"/>
    <w:rsid w:val="00830B5C"/>
    <w:rsid w:val="00830D0D"/>
    <w:rsid w:val="00831420"/>
    <w:rsid w:val="00831883"/>
    <w:rsid w:val="00831A58"/>
    <w:rsid w:val="00831DDC"/>
    <w:rsid w:val="0083204C"/>
    <w:rsid w:val="00832AC2"/>
    <w:rsid w:val="00832FCB"/>
    <w:rsid w:val="00833159"/>
    <w:rsid w:val="008338FD"/>
    <w:rsid w:val="00833A42"/>
    <w:rsid w:val="008340CB"/>
    <w:rsid w:val="008355B0"/>
    <w:rsid w:val="0083571F"/>
    <w:rsid w:val="008357F6"/>
    <w:rsid w:val="00835DC9"/>
    <w:rsid w:val="008369E4"/>
    <w:rsid w:val="00836A80"/>
    <w:rsid w:val="00836D34"/>
    <w:rsid w:val="008371EF"/>
    <w:rsid w:val="008374F0"/>
    <w:rsid w:val="00837903"/>
    <w:rsid w:val="00837954"/>
    <w:rsid w:val="00837ACD"/>
    <w:rsid w:val="00837CB9"/>
    <w:rsid w:val="00837F0C"/>
    <w:rsid w:val="00840090"/>
    <w:rsid w:val="0084010C"/>
    <w:rsid w:val="008403F1"/>
    <w:rsid w:val="00840571"/>
    <w:rsid w:val="00840B09"/>
    <w:rsid w:val="00841469"/>
    <w:rsid w:val="00841A16"/>
    <w:rsid w:val="00841A99"/>
    <w:rsid w:val="00842E90"/>
    <w:rsid w:val="00842F38"/>
    <w:rsid w:val="00843902"/>
    <w:rsid w:val="0084425D"/>
    <w:rsid w:val="00844260"/>
    <w:rsid w:val="008442EA"/>
    <w:rsid w:val="00844623"/>
    <w:rsid w:val="00844FF9"/>
    <w:rsid w:val="008458D0"/>
    <w:rsid w:val="00845A3A"/>
    <w:rsid w:val="00845AF6"/>
    <w:rsid w:val="00845BCB"/>
    <w:rsid w:val="00845F94"/>
    <w:rsid w:val="0084668B"/>
    <w:rsid w:val="00846764"/>
    <w:rsid w:val="00846950"/>
    <w:rsid w:val="00846BAF"/>
    <w:rsid w:val="00847787"/>
    <w:rsid w:val="0085008D"/>
    <w:rsid w:val="008500AA"/>
    <w:rsid w:val="0085022B"/>
    <w:rsid w:val="00850AA3"/>
    <w:rsid w:val="00850DA1"/>
    <w:rsid w:val="00850DAE"/>
    <w:rsid w:val="00851589"/>
    <w:rsid w:val="00851D9B"/>
    <w:rsid w:val="00851E92"/>
    <w:rsid w:val="008520B9"/>
    <w:rsid w:val="008523EA"/>
    <w:rsid w:val="00852517"/>
    <w:rsid w:val="0085263F"/>
    <w:rsid w:val="00852806"/>
    <w:rsid w:val="00852A1E"/>
    <w:rsid w:val="00852D47"/>
    <w:rsid w:val="00853347"/>
    <w:rsid w:val="008538D6"/>
    <w:rsid w:val="00853AD8"/>
    <w:rsid w:val="0085428A"/>
    <w:rsid w:val="008542DD"/>
    <w:rsid w:val="008544C3"/>
    <w:rsid w:val="008552FB"/>
    <w:rsid w:val="008554DC"/>
    <w:rsid w:val="00855566"/>
    <w:rsid w:val="008566B3"/>
    <w:rsid w:val="0085686E"/>
    <w:rsid w:val="00856B6D"/>
    <w:rsid w:val="00856C39"/>
    <w:rsid w:val="00857400"/>
    <w:rsid w:val="00857A3B"/>
    <w:rsid w:val="008600CF"/>
    <w:rsid w:val="00860349"/>
    <w:rsid w:val="008603AE"/>
    <w:rsid w:val="0086070D"/>
    <w:rsid w:val="00860773"/>
    <w:rsid w:val="00860CF2"/>
    <w:rsid w:val="008610F0"/>
    <w:rsid w:val="008611FA"/>
    <w:rsid w:val="0086162F"/>
    <w:rsid w:val="00861DD4"/>
    <w:rsid w:val="008620A3"/>
    <w:rsid w:val="008624AD"/>
    <w:rsid w:val="00863014"/>
    <w:rsid w:val="008631E1"/>
    <w:rsid w:val="00863786"/>
    <w:rsid w:val="008639B8"/>
    <w:rsid w:val="00863ABE"/>
    <w:rsid w:val="00864515"/>
    <w:rsid w:val="0086497F"/>
    <w:rsid w:val="00864A10"/>
    <w:rsid w:val="00864C8F"/>
    <w:rsid w:val="00865475"/>
    <w:rsid w:val="00865776"/>
    <w:rsid w:val="00865E55"/>
    <w:rsid w:val="008664E9"/>
    <w:rsid w:val="00867479"/>
    <w:rsid w:val="00867817"/>
    <w:rsid w:val="008679EA"/>
    <w:rsid w:val="0087047C"/>
    <w:rsid w:val="008708E7"/>
    <w:rsid w:val="00870A6A"/>
    <w:rsid w:val="00870E0D"/>
    <w:rsid w:val="0087231D"/>
    <w:rsid w:val="00872741"/>
    <w:rsid w:val="00872835"/>
    <w:rsid w:val="00872FBC"/>
    <w:rsid w:val="008732E4"/>
    <w:rsid w:val="008735BC"/>
    <w:rsid w:val="00873F56"/>
    <w:rsid w:val="00874445"/>
    <w:rsid w:val="008752AD"/>
    <w:rsid w:val="0087532D"/>
    <w:rsid w:val="00875859"/>
    <w:rsid w:val="00875DAD"/>
    <w:rsid w:val="0087665C"/>
    <w:rsid w:val="00876E2D"/>
    <w:rsid w:val="00876FB5"/>
    <w:rsid w:val="008774B4"/>
    <w:rsid w:val="00877573"/>
    <w:rsid w:val="0087762D"/>
    <w:rsid w:val="00877D63"/>
    <w:rsid w:val="00880386"/>
    <w:rsid w:val="008808DB"/>
    <w:rsid w:val="00880963"/>
    <w:rsid w:val="008809E2"/>
    <w:rsid w:val="00880AEE"/>
    <w:rsid w:val="00880BB6"/>
    <w:rsid w:val="00880DDF"/>
    <w:rsid w:val="00880E17"/>
    <w:rsid w:val="0088159D"/>
    <w:rsid w:val="00881A9C"/>
    <w:rsid w:val="00882054"/>
    <w:rsid w:val="00882D20"/>
    <w:rsid w:val="00882E9D"/>
    <w:rsid w:val="00883225"/>
    <w:rsid w:val="00883A7A"/>
    <w:rsid w:val="00883DDC"/>
    <w:rsid w:val="00883FBF"/>
    <w:rsid w:val="00884561"/>
    <w:rsid w:val="00884C1E"/>
    <w:rsid w:val="00885695"/>
    <w:rsid w:val="00886BD0"/>
    <w:rsid w:val="00887642"/>
    <w:rsid w:val="00887948"/>
    <w:rsid w:val="008902BE"/>
    <w:rsid w:val="00890369"/>
    <w:rsid w:val="00890636"/>
    <w:rsid w:val="00890A26"/>
    <w:rsid w:val="00890E6D"/>
    <w:rsid w:val="00891231"/>
    <w:rsid w:val="0089127A"/>
    <w:rsid w:val="00891CB0"/>
    <w:rsid w:val="00891FD4"/>
    <w:rsid w:val="008925E5"/>
    <w:rsid w:val="008927FF"/>
    <w:rsid w:val="00892956"/>
    <w:rsid w:val="00893414"/>
    <w:rsid w:val="00893A7D"/>
    <w:rsid w:val="00893B29"/>
    <w:rsid w:val="008943D3"/>
    <w:rsid w:val="00894435"/>
    <w:rsid w:val="008944EE"/>
    <w:rsid w:val="00895171"/>
    <w:rsid w:val="008954CC"/>
    <w:rsid w:val="00895DB4"/>
    <w:rsid w:val="00896ACE"/>
    <w:rsid w:val="008971F8"/>
    <w:rsid w:val="00897222"/>
    <w:rsid w:val="00897496"/>
    <w:rsid w:val="008978E0"/>
    <w:rsid w:val="008A0406"/>
    <w:rsid w:val="008A05C5"/>
    <w:rsid w:val="008A0FA8"/>
    <w:rsid w:val="008A1DA4"/>
    <w:rsid w:val="008A1E2A"/>
    <w:rsid w:val="008A265B"/>
    <w:rsid w:val="008A2F36"/>
    <w:rsid w:val="008A34D0"/>
    <w:rsid w:val="008A3B04"/>
    <w:rsid w:val="008A3C8C"/>
    <w:rsid w:val="008A436A"/>
    <w:rsid w:val="008A44B0"/>
    <w:rsid w:val="008A4736"/>
    <w:rsid w:val="008A4AEE"/>
    <w:rsid w:val="008A5523"/>
    <w:rsid w:val="008A5DEC"/>
    <w:rsid w:val="008A617E"/>
    <w:rsid w:val="008A62CA"/>
    <w:rsid w:val="008A68CC"/>
    <w:rsid w:val="008A6D79"/>
    <w:rsid w:val="008A6EF6"/>
    <w:rsid w:val="008A7CEF"/>
    <w:rsid w:val="008A7E87"/>
    <w:rsid w:val="008B04E6"/>
    <w:rsid w:val="008B0680"/>
    <w:rsid w:val="008B07E8"/>
    <w:rsid w:val="008B0EA9"/>
    <w:rsid w:val="008B139F"/>
    <w:rsid w:val="008B198F"/>
    <w:rsid w:val="008B1A6B"/>
    <w:rsid w:val="008B1FC6"/>
    <w:rsid w:val="008B260E"/>
    <w:rsid w:val="008B2DA9"/>
    <w:rsid w:val="008B30B8"/>
    <w:rsid w:val="008B352F"/>
    <w:rsid w:val="008B3632"/>
    <w:rsid w:val="008B415E"/>
    <w:rsid w:val="008B48D9"/>
    <w:rsid w:val="008B4A93"/>
    <w:rsid w:val="008B53FD"/>
    <w:rsid w:val="008B552B"/>
    <w:rsid w:val="008B58CD"/>
    <w:rsid w:val="008B6166"/>
    <w:rsid w:val="008B62EE"/>
    <w:rsid w:val="008B6416"/>
    <w:rsid w:val="008B670F"/>
    <w:rsid w:val="008B67E2"/>
    <w:rsid w:val="008B7426"/>
    <w:rsid w:val="008B78A8"/>
    <w:rsid w:val="008B7EAA"/>
    <w:rsid w:val="008C01FF"/>
    <w:rsid w:val="008C0C94"/>
    <w:rsid w:val="008C187F"/>
    <w:rsid w:val="008C1A22"/>
    <w:rsid w:val="008C1F0A"/>
    <w:rsid w:val="008C22DE"/>
    <w:rsid w:val="008C2451"/>
    <w:rsid w:val="008C276D"/>
    <w:rsid w:val="008C2F4B"/>
    <w:rsid w:val="008C32FD"/>
    <w:rsid w:val="008C3912"/>
    <w:rsid w:val="008C3AFD"/>
    <w:rsid w:val="008C3C54"/>
    <w:rsid w:val="008C3E45"/>
    <w:rsid w:val="008C4063"/>
    <w:rsid w:val="008C505C"/>
    <w:rsid w:val="008C508B"/>
    <w:rsid w:val="008C52CF"/>
    <w:rsid w:val="008C5369"/>
    <w:rsid w:val="008C5A60"/>
    <w:rsid w:val="008C5ADA"/>
    <w:rsid w:val="008C5C55"/>
    <w:rsid w:val="008C5E0E"/>
    <w:rsid w:val="008C76BC"/>
    <w:rsid w:val="008C7B17"/>
    <w:rsid w:val="008C7D2E"/>
    <w:rsid w:val="008D03FD"/>
    <w:rsid w:val="008D04E6"/>
    <w:rsid w:val="008D052D"/>
    <w:rsid w:val="008D0692"/>
    <w:rsid w:val="008D0CC5"/>
    <w:rsid w:val="008D0E87"/>
    <w:rsid w:val="008D1B45"/>
    <w:rsid w:val="008D2367"/>
    <w:rsid w:val="008D271E"/>
    <w:rsid w:val="008D2EB7"/>
    <w:rsid w:val="008D35F2"/>
    <w:rsid w:val="008D3E34"/>
    <w:rsid w:val="008D3F33"/>
    <w:rsid w:val="008D410A"/>
    <w:rsid w:val="008D4126"/>
    <w:rsid w:val="008D430E"/>
    <w:rsid w:val="008D5094"/>
    <w:rsid w:val="008D5337"/>
    <w:rsid w:val="008D5748"/>
    <w:rsid w:val="008D590B"/>
    <w:rsid w:val="008D616F"/>
    <w:rsid w:val="008D6A47"/>
    <w:rsid w:val="008D6D68"/>
    <w:rsid w:val="008D721A"/>
    <w:rsid w:val="008D730C"/>
    <w:rsid w:val="008D77B4"/>
    <w:rsid w:val="008D7BBB"/>
    <w:rsid w:val="008D7C10"/>
    <w:rsid w:val="008D7F33"/>
    <w:rsid w:val="008E0214"/>
    <w:rsid w:val="008E0D82"/>
    <w:rsid w:val="008E0DF6"/>
    <w:rsid w:val="008E1616"/>
    <w:rsid w:val="008E1984"/>
    <w:rsid w:val="008E2840"/>
    <w:rsid w:val="008E2982"/>
    <w:rsid w:val="008E2994"/>
    <w:rsid w:val="008E2FBB"/>
    <w:rsid w:val="008E3015"/>
    <w:rsid w:val="008E3C67"/>
    <w:rsid w:val="008E3C7E"/>
    <w:rsid w:val="008E4C6E"/>
    <w:rsid w:val="008E509A"/>
    <w:rsid w:val="008E5345"/>
    <w:rsid w:val="008E60D7"/>
    <w:rsid w:val="008E6410"/>
    <w:rsid w:val="008E6B7F"/>
    <w:rsid w:val="008E7146"/>
    <w:rsid w:val="008E7C4B"/>
    <w:rsid w:val="008F0BEE"/>
    <w:rsid w:val="008F0D8F"/>
    <w:rsid w:val="008F1859"/>
    <w:rsid w:val="008F1AD8"/>
    <w:rsid w:val="008F2139"/>
    <w:rsid w:val="008F23B3"/>
    <w:rsid w:val="008F2438"/>
    <w:rsid w:val="008F2BC5"/>
    <w:rsid w:val="008F3436"/>
    <w:rsid w:val="008F3A8E"/>
    <w:rsid w:val="008F3BFC"/>
    <w:rsid w:val="008F3C34"/>
    <w:rsid w:val="008F40C7"/>
    <w:rsid w:val="008F423B"/>
    <w:rsid w:val="008F4399"/>
    <w:rsid w:val="008F4511"/>
    <w:rsid w:val="008F49B7"/>
    <w:rsid w:val="008F4E93"/>
    <w:rsid w:val="008F5527"/>
    <w:rsid w:val="008F5596"/>
    <w:rsid w:val="008F619D"/>
    <w:rsid w:val="008F6406"/>
    <w:rsid w:val="008F6435"/>
    <w:rsid w:val="008F6717"/>
    <w:rsid w:val="008F68C3"/>
    <w:rsid w:val="008F6F62"/>
    <w:rsid w:val="008F73EA"/>
    <w:rsid w:val="008F75C8"/>
    <w:rsid w:val="008F7958"/>
    <w:rsid w:val="00900295"/>
    <w:rsid w:val="00901168"/>
    <w:rsid w:val="00901436"/>
    <w:rsid w:val="00901FA2"/>
    <w:rsid w:val="00902FE0"/>
    <w:rsid w:val="009035E7"/>
    <w:rsid w:val="009036B5"/>
    <w:rsid w:val="00903ADE"/>
    <w:rsid w:val="00904243"/>
    <w:rsid w:val="009050AA"/>
    <w:rsid w:val="0090541A"/>
    <w:rsid w:val="00905A80"/>
    <w:rsid w:val="00906B76"/>
    <w:rsid w:val="009070B2"/>
    <w:rsid w:val="00907158"/>
    <w:rsid w:val="0090720D"/>
    <w:rsid w:val="009075FD"/>
    <w:rsid w:val="0090795E"/>
    <w:rsid w:val="00907A42"/>
    <w:rsid w:val="00907BD9"/>
    <w:rsid w:val="0091023F"/>
    <w:rsid w:val="00910670"/>
    <w:rsid w:val="00910AB7"/>
    <w:rsid w:val="00910ACA"/>
    <w:rsid w:val="00910DA6"/>
    <w:rsid w:val="00910F48"/>
    <w:rsid w:val="0091237D"/>
    <w:rsid w:val="009124CE"/>
    <w:rsid w:val="009126C9"/>
    <w:rsid w:val="00913365"/>
    <w:rsid w:val="00913B64"/>
    <w:rsid w:val="00913D8F"/>
    <w:rsid w:val="0091408A"/>
    <w:rsid w:val="009149CF"/>
    <w:rsid w:val="00914F9C"/>
    <w:rsid w:val="00915268"/>
    <w:rsid w:val="009154E3"/>
    <w:rsid w:val="009156E1"/>
    <w:rsid w:val="00915972"/>
    <w:rsid w:val="00915CDA"/>
    <w:rsid w:val="00915E2A"/>
    <w:rsid w:val="009161E2"/>
    <w:rsid w:val="0091633A"/>
    <w:rsid w:val="00916E67"/>
    <w:rsid w:val="00920464"/>
    <w:rsid w:val="009204B4"/>
    <w:rsid w:val="0092055F"/>
    <w:rsid w:val="009206DC"/>
    <w:rsid w:val="009209C2"/>
    <w:rsid w:val="00920A5A"/>
    <w:rsid w:val="00920BC8"/>
    <w:rsid w:val="00920F7A"/>
    <w:rsid w:val="00921BB2"/>
    <w:rsid w:val="00922348"/>
    <w:rsid w:val="0092239A"/>
    <w:rsid w:val="009227A9"/>
    <w:rsid w:val="00922882"/>
    <w:rsid w:val="00922A5C"/>
    <w:rsid w:val="00922B4F"/>
    <w:rsid w:val="009230DB"/>
    <w:rsid w:val="009231F6"/>
    <w:rsid w:val="009232CD"/>
    <w:rsid w:val="009232F6"/>
    <w:rsid w:val="0092368A"/>
    <w:rsid w:val="00923EA1"/>
    <w:rsid w:val="00924322"/>
    <w:rsid w:val="0092460A"/>
    <w:rsid w:val="0092474E"/>
    <w:rsid w:val="0092490A"/>
    <w:rsid w:val="00924D82"/>
    <w:rsid w:val="009254D9"/>
    <w:rsid w:val="00925B28"/>
    <w:rsid w:val="00925CD9"/>
    <w:rsid w:val="00926955"/>
    <w:rsid w:val="009270AD"/>
    <w:rsid w:val="00927F38"/>
    <w:rsid w:val="00930DD3"/>
    <w:rsid w:val="00931025"/>
    <w:rsid w:val="009310D5"/>
    <w:rsid w:val="00931710"/>
    <w:rsid w:val="00931ABB"/>
    <w:rsid w:val="00931B1C"/>
    <w:rsid w:val="00931DDC"/>
    <w:rsid w:val="0093233C"/>
    <w:rsid w:val="00932A5D"/>
    <w:rsid w:val="00932F8D"/>
    <w:rsid w:val="009336D5"/>
    <w:rsid w:val="0093409B"/>
    <w:rsid w:val="00934274"/>
    <w:rsid w:val="00934310"/>
    <w:rsid w:val="00935583"/>
    <w:rsid w:val="0093589B"/>
    <w:rsid w:val="00936581"/>
    <w:rsid w:val="00936832"/>
    <w:rsid w:val="00936BDA"/>
    <w:rsid w:val="00936C23"/>
    <w:rsid w:val="00936CCF"/>
    <w:rsid w:val="00936F44"/>
    <w:rsid w:val="00937522"/>
    <w:rsid w:val="00937CBA"/>
    <w:rsid w:val="00940339"/>
    <w:rsid w:val="00940654"/>
    <w:rsid w:val="00940F2F"/>
    <w:rsid w:val="00941305"/>
    <w:rsid w:val="009419AE"/>
    <w:rsid w:val="00941EE0"/>
    <w:rsid w:val="009423E1"/>
    <w:rsid w:val="00942602"/>
    <w:rsid w:val="009429AA"/>
    <w:rsid w:val="00943284"/>
    <w:rsid w:val="009434A1"/>
    <w:rsid w:val="00943CBD"/>
    <w:rsid w:val="00944133"/>
    <w:rsid w:val="009447F0"/>
    <w:rsid w:val="00944984"/>
    <w:rsid w:val="00944CC6"/>
    <w:rsid w:val="00944DC2"/>
    <w:rsid w:val="00944ED0"/>
    <w:rsid w:val="00945651"/>
    <w:rsid w:val="00945AF0"/>
    <w:rsid w:val="00945CFF"/>
    <w:rsid w:val="00945FDB"/>
    <w:rsid w:val="00946024"/>
    <w:rsid w:val="0094623F"/>
    <w:rsid w:val="00946D4E"/>
    <w:rsid w:val="0094786C"/>
    <w:rsid w:val="009479E1"/>
    <w:rsid w:val="00947A76"/>
    <w:rsid w:val="00947E34"/>
    <w:rsid w:val="00947F49"/>
    <w:rsid w:val="00950168"/>
    <w:rsid w:val="00950665"/>
    <w:rsid w:val="00950BE8"/>
    <w:rsid w:val="00950DBA"/>
    <w:rsid w:val="00951211"/>
    <w:rsid w:val="009513F0"/>
    <w:rsid w:val="00952168"/>
    <w:rsid w:val="00952B16"/>
    <w:rsid w:val="00952BC4"/>
    <w:rsid w:val="00952F42"/>
    <w:rsid w:val="00953B7D"/>
    <w:rsid w:val="00953D1F"/>
    <w:rsid w:val="00953FA6"/>
    <w:rsid w:val="00954003"/>
    <w:rsid w:val="00954F86"/>
    <w:rsid w:val="00955968"/>
    <w:rsid w:val="009560EE"/>
    <w:rsid w:val="00957534"/>
    <w:rsid w:val="0095768C"/>
    <w:rsid w:val="00957852"/>
    <w:rsid w:val="00957B5E"/>
    <w:rsid w:val="009601E1"/>
    <w:rsid w:val="00960FE4"/>
    <w:rsid w:val="00961578"/>
    <w:rsid w:val="00961D06"/>
    <w:rsid w:val="00961F5B"/>
    <w:rsid w:val="00962DF7"/>
    <w:rsid w:val="009630F4"/>
    <w:rsid w:val="00963184"/>
    <w:rsid w:val="009631EF"/>
    <w:rsid w:val="00963AE2"/>
    <w:rsid w:val="00963B84"/>
    <w:rsid w:val="0096568C"/>
    <w:rsid w:val="0096594D"/>
    <w:rsid w:val="0096643A"/>
    <w:rsid w:val="00966CF3"/>
    <w:rsid w:val="00966ECD"/>
    <w:rsid w:val="00966F33"/>
    <w:rsid w:val="00967652"/>
    <w:rsid w:val="009708DD"/>
    <w:rsid w:val="009711BD"/>
    <w:rsid w:val="00971654"/>
    <w:rsid w:val="00971B12"/>
    <w:rsid w:val="00971DE8"/>
    <w:rsid w:val="00971F94"/>
    <w:rsid w:val="00972E75"/>
    <w:rsid w:val="0097321C"/>
    <w:rsid w:val="0097339C"/>
    <w:rsid w:val="009733A8"/>
    <w:rsid w:val="00973B71"/>
    <w:rsid w:val="00973EE5"/>
    <w:rsid w:val="00974588"/>
    <w:rsid w:val="0097469F"/>
    <w:rsid w:val="00974A49"/>
    <w:rsid w:val="00974D1A"/>
    <w:rsid w:val="00975078"/>
    <w:rsid w:val="0097509C"/>
    <w:rsid w:val="009752AA"/>
    <w:rsid w:val="00975450"/>
    <w:rsid w:val="0097595A"/>
    <w:rsid w:val="009759FF"/>
    <w:rsid w:val="00975B02"/>
    <w:rsid w:val="00975D85"/>
    <w:rsid w:val="00976370"/>
    <w:rsid w:val="009764DE"/>
    <w:rsid w:val="009767C5"/>
    <w:rsid w:val="00976C19"/>
    <w:rsid w:val="00976CDB"/>
    <w:rsid w:val="009773E4"/>
    <w:rsid w:val="00977A4C"/>
    <w:rsid w:val="00980836"/>
    <w:rsid w:val="00980E65"/>
    <w:rsid w:val="00981073"/>
    <w:rsid w:val="00981C64"/>
    <w:rsid w:val="00981C6B"/>
    <w:rsid w:val="00981E53"/>
    <w:rsid w:val="00982B2F"/>
    <w:rsid w:val="00983039"/>
    <w:rsid w:val="0098329D"/>
    <w:rsid w:val="009836C6"/>
    <w:rsid w:val="00984183"/>
    <w:rsid w:val="00984D94"/>
    <w:rsid w:val="00985761"/>
    <w:rsid w:val="00985A4B"/>
    <w:rsid w:val="009862F4"/>
    <w:rsid w:val="0098630B"/>
    <w:rsid w:val="00986419"/>
    <w:rsid w:val="00986823"/>
    <w:rsid w:val="00986D03"/>
    <w:rsid w:val="00987C10"/>
    <w:rsid w:val="00987FA0"/>
    <w:rsid w:val="0099011B"/>
    <w:rsid w:val="00990B98"/>
    <w:rsid w:val="009917AD"/>
    <w:rsid w:val="009920A6"/>
    <w:rsid w:val="00992AF3"/>
    <w:rsid w:val="00992B38"/>
    <w:rsid w:val="00993EAC"/>
    <w:rsid w:val="00993EBC"/>
    <w:rsid w:val="009943A0"/>
    <w:rsid w:val="009948A8"/>
    <w:rsid w:val="00994953"/>
    <w:rsid w:val="00994FBE"/>
    <w:rsid w:val="009950D9"/>
    <w:rsid w:val="009951E0"/>
    <w:rsid w:val="00995534"/>
    <w:rsid w:val="00995DB1"/>
    <w:rsid w:val="0099600E"/>
    <w:rsid w:val="0099676F"/>
    <w:rsid w:val="00997300"/>
    <w:rsid w:val="009974B6"/>
    <w:rsid w:val="00997D61"/>
    <w:rsid w:val="009A0343"/>
    <w:rsid w:val="009A080A"/>
    <w:rsid w:val="009A0ACF"/>
    <w:rsid w:val="009A0BDD"/>
    <w:rsid w:val="009A1517"/>
    <w:rsid w:val="009A16F0"/>
    <w:rsid w:val="009A254A"/>
    <w:rsid w:val="009A2979"/>
    <w:rsid w:val="009A2BEA"/>
    <w:rsid w:val="009A30CA"/>
    <w:rsid w:val="009A310C"/>
    <w:rsid w:val="009A3659"/>
    <w:rsid w:val="009A3C58"/>
    <w:rsid w:val="009A41B6"/>
    <w:rsid w:val="009A42AB"/>
    <w:rsid w:val="009A4AD3"/>
    <w:rsid w:val="009A5141"/>
    <w:rsid w:val="009A52A9"/>
    <w:rsid w:val="009A5554"/>
    <w:rsid w:val="009A5D3F"/>
    <w:rsid w:val="009A6177"/>
    <w:rsid w:val="009A682C"/>
    <w:rsid w:val="009A6ECB"/>
    <w:rsid w:val="009A705D"/>
    <w:rsid w:val="009A7090"/>
    <w:rsid w:val="009A7312"/>
    <w:rsid w:val="009A7451"/>
    <w:rsid w:val="009A7D37"/>
    <w:rsid w:val="009A7F64"/>
    <w:rsid w:val="009B0026"/>
    <w:rsid w:val="009B02FD"/>
    <w:rsid w:val="009B07DA"/>
    <w:rsid w:val="009B1DEB"/>
    <w:rsid w:val="009B2270"/>
    <w:rsid w:val="009B28C6"/>
    <w:rsid w:val="009B2976"/>
    <w:rsid w:val="009B2CBD"/>
    <w:rsid w:val="009B2D6A"/>
    <w:rsid w:val="009B2DD3"/>
    <w:rsid w:val="009B34C5"/>
    <w:rsid w:val="009B353B"/>
    <w:rsid w:val="009B393A"/>
    <w:rsid w:val="009B3EB2"/>
    <w:rsid w:val="009B545A"/>
    <w:rsid w:val="009B559A"/>
    <w:rsid w:val="009B58D6"/>
    <w:rsid w:val="009B599A"/>
    <w:rsid w:val="009B7426"/>
    <w:rsid w:val="009B7C73"/>
    <w:rsid w:val="009C0131"/>
    <w:rsid w:val="009C01AF"/>
    <w:rsid w:val="009C07A5"/>
    <w:rsid w:val="009C07CE"/>
    <w:rsid w:val="009C1474"/>
    <w:rsid w:val="009C155C"/>
    <w:rsid w:val="009C242E"/>
    <w:rsid w:val="009C2B0F"/>
    <w:rsid w:val="009C3EAB"/>
    <w:rsid w:val="009C4097"/>
    <w:rsid w:val="009C4591"/>
    <w:rsid w:val="009C563A"/>
    <w:rsid w:val="009C59AE"/>
    <w:rsid w:val="009C5FD2"/>
    <w:rsid w:val="009C6259"/>
    <w:rsid w:val="009C647F"/>
    <w:rsid w:val="009C667A"/>
    <w:rsid w:val="009C6759"/>
    <w:rsid w:val="009C693C"/>
    <w:rsid w:val="009C742E"/>
    <w:rsid w:val="009D01BF"/>
    <w:rsid w:val="009D0769"/>
    <w:rsid w:val="009D0888"/>
    <w:rsid w:val="009D0C86"/>
    <w:rsid w:val="009D1099"/>
    <w:rsid w:val="009D1150"/>
    <w:rsid w:val="009D11E8"/>
    <w:rsid w:val="009D14B0"/>
    <w:rsid w:val="009D189E"/>
    <w:rsid w:val="009D1CBC"/>
    <w:rsid w:val="009D2386"/>
    <w:rsid w:val="009D2C16"/>
    <w:rsid w:val="009D2E8B"/>
    <w:rsid w:val="009D3989"/>
    <w:rsid w:val="009D3BD2"/>
    <w:rsid w:val="009D4B9F"/>
    <w:rsid w:val="009D5145"/>
    <w:rsid w:val="009D51F9"/>
    <w:rsid w:val="009D5B21"/>
    <w:rsid w:val="009D604F"/>
    <w:rsid w:val="009D6403"/>
    <w:rsid w:val="009D6627"/>
    <w:rsid w:val="009D69EB"/>
    <w:rsid w:val="009D6A21"/>
    <w:rsid w:val="009D7652"/>
    <w:rsid w:val="009D77FF"/>
    <w:rsid w:val="009D7917"/>
    <w:rsid w:val="009E0187"/>
    <w:rsid w:val="009E0245"/>
    <w:rsid w:val="009E04ED"/>
    <w:rsid w:val="009E0A75"/>
    <w:rsid w:val="009E10BD"/>
    <w:rsid w:val="009E1AA9"/>
    <w:rsid w:val="009E2032"/>
    <w:rsid w:val="009E2472"/>
    <w:rsid w:val="009E2781"/>
    <w:rsid w:val="009E330D"/>
    <w:rsid w:val="009E33A7"/>
    <w:rsid w:val="009E34F0"/>
    <w:rsid w:val="009E37D4"/>
    <w:rsid w:val="009E4360"/>
    <w:rsid w:val="009E46DA"/>
    <w:rsid w:val="009E4C0D"/>
    <w:rsid w:val="009E53C6"/>
    <w:rsid w:val="009E5DF0"/>
    <w:rsid w:val="009E62C9"/>
    <w:rsid w:val="009E640B"/>
    <w:rsid w:val="009E664E"/>
    <w:rsid w:val="009E6CD6"/>
    <w:rsid w:val="009E703E"/>
    <w:rsid w:val="009E71C0"/>
    <w:rsid w:val="009E7481"/>
    <w:rsid w:val="009E784F"/>
    <w:rsid w:val="009E791B"/>
    <w:rsid w:val="009F107C"/>
    <w:rsid w:val="009F10E5"/>
    <w:rsid w:val="009F14AA"/>
    <w:rsid w:val="009F1947"/>
    <w:rsid w:val="009F1C19"/>
    <w:rsid w:val="009F1FBC"/>
    <w:rsid w:val="009F2490"/>
    <w:rsid w:val="009F27CF"/>
    <w:rsid w:val="009F2C25"/>
    <w:rsid w:val="009F3D13"/>
    <w:rsid w:val="009F5A01"/>
    <w:rsid w:val="009F5E57"/>
    <w:rsid w:val="009F619D"/>
    <w:rsid w:val="009F61BF"/>
    <w:rsid w:val="009F734A"/>
    <w:rsid w:val="009F7370"/>
    <w:rsid w:val="009F7A24"/>
    <w:rsid w:val="009F7DBF"/>
    <w:rsid w:val="00A0036C"/>
    <w:rsid w:val="00A00608"/>
    <w:rsid w:val="00A00DB5"/>
    <w:rsid w:val="00A012A9"/>
    <w:rsid w:val="00A01669"/>
    <w:rsid w:val="00A0176A"/>
    <w:rsid w:val="00A0213B"/>
    <w:rsid w:val="00A038AA"/>
    <w:rsid w:val="00A039B2"/>
    <w:rsid w:val="00A040F0"/>
    <w:rsid w:val="00A0497C"/>
    <w:rsid w:val="00A04B98"/>
    <w:rsid w:val="00A04CDB"/>
    <w:rsid w:val="00A059DE"/>
    <w:rsid w:val="00A0779D"/>
    <w:rsid w:val="00A079AE"/>
    <w:rsid w:val="00A07C6C"/>
    <w:rsid w:val="00A07D23"/>
    <w:rsid w:val="00A07D8E"/>
    <w:rsid w:val="00A104C8"/>
    <w:rsid w:val="00A109F6"/>
    <w:rsid w:val="00A11163"/>
    <w:rsid w:val="00A11F6A"/>
    <w:rsid w:val="00A11F6D"/>
    <w:rsid w:val="00A12945"/>
    <w:rsid w:val="00A13CFA"/>
    <w:rsid w:val="00A13D77"/>
    <w:rsid w:val="00A140EB"/>
    <w:rsid w:val="00A146B2"/>
    <w:rsid w:val="00A14BC4"/>
    <w:rsid w:val="00A15BC5"/>
    <w:rsid w:val="00A15DFA"/>
    <w:rsid w:val="00A15FC5"/>
    <w:rsid w:val="00A160D9"/>
    <w:rsid w:val="00A1623B"/>
    <w:rsid w:val="00A16266"/>
    <w:rsid w:val="00A16D22"/>
    <w:rsid w:val="00A17559"/>
    <w:rsid w:val="00A1796A"/>
    <w:rsid w:val="00A17F89"/>
    <w:rsid w:val="00A20264"/>
    <w:rsid w:val="00A202C0"/>
    <w:rsid w:val="00A208EF"/>
    <w:rsid w:val="00A20AC4"/>
    <w:rsid w:val="00A20E0A"/>
    <w:rsid w:val="00A20FC3"/>
    <w:rsid w:val="00A21456"/>
    <w:rsid w:val="00A22214"/>
    <w:rsid w:val="00A2270F"/>
    <w:rsid w:val="00A22730"/>
    <w:rsid w:val="00A23671"/>
    <w:rsid w:val="00A23740"/>
    <w:rsid w:val="00A238C7"/>
    <w:rsid w:val="00A23CAE"/>
    <w:rsid w:val="00A23D65"/>
    <w:rsid w:val="00A242F2"/>
    <w:rsid w:val="00A249D0"/>
    <w:rsid w:val="00A259DE"/>
    <w:rsid w:val="00A25ADA"/>
    <w:rsid w:val="00A260C0"/>
    <w:rsid w:val="00A261AB"/>
    <w:rsid w:val="00A26E1A"/>
    <w:rsid w:val="00A27397"/>
    <w:rsid w:val="00A27503"/>
    <w:rsid w:val="00A3011E"/>
    <w:rsid w:val="00A3023D"/>
    <w:rsid w:val="00A30836"/>
    <w:rsid w:val="00A31016"/>
    <w:rsid w:val="00A31124"/>
    <w:rsid w:val="00A312C9"/>
    <w:rsid w:val="00A314C4"/>
    <w:rsid w:val="00A32368"/>
    <w:rsid w:val="00A32469"/>
    <w:rsid w:val="00A32651"/>
    <w:rsid w:val="00A32C31"/>
    <w:rsid w:val="00A32E7D"/>
    <w:rsid w:val="00A332C6"/>
    <w:rsid w:val="00A3362F"/>
    <w:rsid w:val="00A337FE"/>
    <w:rsid w:val="00A34384"/>
    <w:rsid w:val="00A34F4B"/>
    <w:rsid w:val="00A3532B"/>
    <w:rsid w:val="00A3545D"/>
    <w:rsid w:val="00A3549F"/>
    <w:rsid w:val="00A355C4"/>
    <w:rsid w:val="00A36057"/>
    <w:rsid w:val="00A36B4D"/>
    <w:rsid w:val="00A36E17"/>
    <w:rsid w:val="00A37A0A"/>
    <w:rsid w:val="00A37A43"/>
    <w:rsid w:val="00A37CFE"/>
    <w:rsid w:val="00A40109"/>
    <w:rsid w:val="00A4024E"/>
    <w:rsid w:val="00A40495"/>
    <w:rsid w:val="00A406C5"/>
    <w:rsid w:val="00A40C3E"/>
    <w:rsid w:val="00A410BA"/>
    <w:rsid w:val="00A41476"/>
    <w:rsid w:val="00A41665"/>
    <w:rsid w:val="00A423A5"/>
    <w:rsid w:val="00A42B8C"/>
    <w:rsid w:val="00A42BCD"/>
    <w:rsid w:val="00A42C53"/>
    <w:rsid w:val="00A42E51"/>
    <w:rsid w:val="00A4366D"/>
    <w:rsid w:val="00A43831"/>
    <w:rsid w:val="00A43852"/>
    <w:rsid w:val="00A443BC"/>
    <w:rsid w:val="00A44784"/>
    <w:rsid w:val="00A44C45"/>
    <w:rsid w:val="00A450E4"/>
    <w:rsid w:val="00A451B4"/>
    <w:rsid w:val="00A45311"/>
    <w:rsid w:val="00A455CD"/>
    <w:rsid w:val="00A45D56"/>
    <w:rsid w:val="00A45F95"/>
    <w:rsid w:val="00A46420"/>
    <w:rsid w:val="00A46D93"/>
    <w:rsid w:val="00A46FB2"/>
    <w:rsid w:val="00A4771A"/>
    <w:rsid w:val="00A4792F"/>
    <w:rsid w:val="00A47B8A"/>
    <w:rsid w:val="00A50305"/>
    <w:rsid w:val="00A50EEC"/>
    <w:rsid w:val="00A5139C"/>
    <w:rsid w:val="00A51464"/>
    <w:rsid w:val="00A52164"/>
    <w:rsid w:val="00A522FE"/>
    <w:rsid w:val="00A53CED"/>
    <w:rsid w:val="00A53F56"/>
    <w:rsid w:val="00A548D7"/>
    <w:rsid w:val="00A54C05"/>
    <w:rsid w:val="00A54F95"/>
    <w:rsid w:val="00A55556"/>
    <w:rsid w:val="00A55C9D"/>
    <w:rsid w:val="00A563BD"/>
    <w:rsid w:val="00A56772"/>
    <w:rsid w:val="00A56C02"/>
    <w:rsid w:val="00A56C0D"/>
    <w:rsid w:val="00A56C1E"/>
    <w:rsid w:val="00A56D20"/>
    <w:rsid w:val="00A570A6"/>
    <w:rsid w:val="00A571E6"/>
    <w:rsid w:val="00A57551"/>
    <w:rsid w:val="00A5774E"/>
    <w:rsid w:val="00A60239"/>
    <w:rsid w:val="00A6035B"/>
    <w:rsid w:val="00A60A17"/>
    <w:rsid w:val="00A613A8"/>
    <w:rsid w:val="00A61576"/>
    <w:rsid w:val="00A62188"/>
    <w:rsid w:val="00A62284"/>
    <w:rsid w:val="00A6284E"/>
    <w:rsid w:val="00A62952"/>
    <w:rsid w:val="00A63014"/>
    <w:rsid w:val="00A630EE"/>
    <w:rsid w:val="00A6314C"/>
    <w:rsid w:val="00A63558"/>
    <w:rsid w:val="00A63666"/>
    <w:rsid w:val="00A63ADC"/>
    <w:rsid w:val="00A63D59"/>
    <w:rsid w:val="00A641D5"/>
    <w:rsid w:val="00A64D57"/>
    <w:rsid w:val="00A64F83"/>
    <w:rsid w:val="00A65016"/>
    <w:rsid w:val="00A657F0"/>
    <w:rsid w:val="00A65A38"/>
    <w:rsid w:val="00A65CF4"/>
    <w:rsid w:val="00A66394"/>
    <w:rsid w:val="00A665C8"/>
    <w:rsid w:val="00A67037"/>
    <w:rsid w:val="00A67088"/>
    <w:rsid w:val="00A6732D"/>
    <w:rsid w:val="00A673FF"/>
    <w:rsid w:val="00A675C5"/>
    <w:rsid w:val="00A677F7"/>
    <w:rsid w:val="00A70009"/>
    <w:rsid w:val="00A706FC"/>
    <w:rsid w:val="00A70AFE"/>
    <w:rsid w:val="00A71652"/>
    <w:rsid w:val="00A7192D"/>
    <w:rsid w:val="00A71A1C"/>
    <w:rsid w:val="00A71B04"/>
    <w:rsid w:val="00A720C0"/>
    <w:rsid w:val="00A72192"/>
    <w:rsid w:val="00A724B0"/>
    <w:rsid w:val="00A72606"/>
    <w:rsid w:val="00A7273D"/>
    <w:rsid w:val="00A72B98"/>
    <w:rsid w:val="00A732E0"/>
    <w:rsid w:val="00A73344"/>
    <w:rsid w:val="00A73599"/>
    <w:rsid w:val="00A73764"/>
    <w:rsid w:val="00A74289"/>
    <w:rsid w:val="00A749C0"/>
    <w:rsid w:val="00A74EFD"/>
    <w:rsid w:val="00A750C4"/>
    <w:rsid w:val="00A75292"/>
    <w:rsid w:val="00A7571C"/>
    <w:rsid w:val="00A7595B"/>
    <w:rsid w:val="00A75AA9"/>
    <w:rsid w:val="00A76335"/>
    <w:rsid w:val="00A7634F"/>
    <w:rsid w:val="00A769B7"/>
    <w:rsid w:val="00A76B8C"/>
    <w:rsid w:val="00A76C44"/>
    <w:rsid w:val="00A770EA"/>
    <w:rsid w:val="00A77200"/>
    <w:rsid w:val="00A77E0D"/>
    <w:rsid w:val="00A77E3F"/>
    <w:rsid w:val="00A801A1"/>
    <w:rsid w:val="00A805B0"/>
    <w:rsid w:val="00A81221"/>
    <w:rsid w:val="00A816F0"/>
    <w:rsid w:val="00A81AE2"/>
    <w:rsid w:val="00A81BC2"/>
    <w:rsid w:val="00A81EDA"/>
    <w:rsid w:val="00A8204B"/>
    <w:rsid w:val="00A82D9D"/>
    <w:rsid w:val="00A83516"/>
    <w:rsid w:val="00A836F0"/>
    <w:rsid w:val="00A8370E"/>
    <w:rsid w:val="00A83D06"/>
    <w:rsid w:val="00A83EAF"/>
    <w:rsid w:val="00A83F7E"/>
    <w:rsid w:val="00A8438D"/>
    <w:rsid w:val="00A85437"/>
    <w:rsid w:val="00A8597D"/>
    <w:rsid w:val="00A85E57"/>
    <w:rsid w:val="00A85FE6"/>
    <w:rsid w:val="00A8619D"/>
    <w:rsid w:val="00A861B2"/>
    <w:rsid w:val="00A8690A"/>
    <w:rsid w:val="00A86932"/>
    <w:rsid w:val="00A86B4E"/>
    <w:rsid w:val="00A86BDB"/>
    <w:rsid w:val="00A8712B"/>
    <w:rsid w:val="00A878DF"/>
    <w:rsid w:val="00A908A2"/>
    <w:rsid w:val="00A90B59"/>
    <w:rsid w:val="00A913B3"/>
    <w:rsid w:val="00A91A2D"/>
    <w:rsid w:val="00A920E2"/>
    <w:rsid w:val="00A92284"/>
    <w:rsid w:val="00A92909"/>
    <w:rsid w:val="00A92CD2"/>
    <w:rsid w:val="00A92F16"/>
    <w:rsid w:val="00A9309C"/>
    <w:rsid w:val="00A930D7"/>
    <w:rsid w:val="00A9347B"/>
    <w:rsid w:val="00A93BA9"/>
    <w:rsid w:val="00A93D22"/>
    <w:rsid w:val="00A9400D"/>
    <w:rsid w:val="00A944FE"/>
    <w:rsid w:val="00A94AE3"/>
    <w:rsid w:val="00A94B28"/>
    <w:rsid w:val="00A94B70"/>
    <w:rsid w:val="00A95120"/>
    <w:rsid w:val="00A95DA8"/>
    <w:rsid w:val="00A95DDE"/>
    <w:rsid w:val="00A95E0C"/>
    <w:rsid w:val="00A9605D"/>
    <w:rsid w:val="00A963CF"/>
    <w:rsid w:val="00A967DF"/>
    <w:rsid w:val="00A96CAA"/>
    <w:rsid w:val="00A976B1"/>
    <w:rsid w:val="00A97C85"/>
    <w:rsid w:val="00A97EAF"/>
    <w:rsid w:val="00A97F85"/>
    <w:rsid w:val="00AA0036"/>
    <w:rsid w:val="00AA0136"/>
    <w:rsid w:val="00AA04F9"/>
    <w:rsid w:val="00AA0705"/>
    <w:rsid w:val="00AA12E1"/>
    <w:rsid w:val="00AA1957"/>
    <w:rsid w:val="00AA1F1E"/>
    <w:rsid w:val="00AA2BE6"/>
    <w:rsid w:val="00AA2D13"/>
    <w:rsid w:val="00AA2D36"/>
    <w:rsid w:val="00AA433F"/>
    <w:rsid w:val="00AA4565"/>
    <w:rsid w:val="00AA4A26"/>
    <w:rsid w:val="00AA4A48"/>
    <w:rsid w:val="00AA5C2E"/>
    <w:rsid w:val="00AA5DBC"/>
    <w:rsid w:val="00AA6580"/>
    <w:rsid w:val="00AA67E4"/>
    <w:rsid w:val="00AA686F"/>
    <w:rsid w:val="00AA73D0"/>
    <w:rsid w:val="00AA74EF"/>
    <w:rsid w:val="00AA76F5"/>
    <w:rsid w:val="00AA79D0"/>
    <w:rsid w:val="00AA7A06"/>
    <w:rsid w:val="00AB08D3"/>
    <w:rsid w:val="00AB0B9E"/>
    <w:rsid w:val="00AB0F75"/>
    <w:rsid w:val="00AB1407"/>
    <w:rsid w:val="00AB21DB"/>
    <w:rsid w:val="00AB21F3"/>
    <w:rsid w:val="00AB2B61"/>
    <w:rsid w:val="00AB2D38"/>
    <w:rsid w:val="00AB2E2D"/>
    <w:rsid w:val="00AB2F16"/>
    <w:rsid w:val="00AB3D4E"/>
    <w:rsid w:val="00AB49E0"/>
    <w:rsid w:val="00AB54FD"/>
    <w:rsid w:val="00AB568B"/>
    <w:rsid w:val="00AB5BCB"/>
    <w:rsid w:val="00AB5FF9"/>
    <w:rsid w:val="00AB6107"/>
    <w:rsid w:val="00AB6BCB"/>
    <w:rsid w:val="00AB6D1D"/>
    <w:rsid w:val="00AB6DE2"/>
    <w:rsid w:val="00AB6F97"/>
    <w:rsid w:val="00AB70E6"/>
    <w:rsid w:val="00AB72BC"/>
    <w:rsid w:val="00AB7854"/>
    <w:rsid w:val="00AB798C"/>
    <w:rsid w:val="00AC01D9"/>
    <w:rsid w:val="00AC02AC"/>
    <w:rsid w:val="00AC03E0"/>
    <w:rsid w:val="00AC04E5"/>
    <w:rsid w:val="00AC0626"/>
    <w:rsid w:val="00AC0A95"/>
    <w:rsid w:val="00AC1B8B"/>
    <w:rsid w:val="00AC274F"/>
    <w:rsid w:val="00AC2781"/>
    <w:rsid w:val="00AC3316"/>
    <w:rsid w:val="00AC33E4"/>
    <w:rsid w:val="00AC39F5"/>
    <w:rsid w:val="00AC3D15"/>
    <w:rsid w:val="00AC3E96"/>
    <w:rsid w:val="00AC403B"/>
    <w:rsid w:val="00AC4089"/>
    <w:rsid w:val="00AC4505"/>
    <w:rsid w:val="00AC5202"/>
    <w:rsid w:val="00AC52E9"/>
    <w:rsid w:val="00AC557F"/>
    <w:rsid w:val="00AC568C"/>
    <w:rsid w:val="00AC5C08"/>
    <w:rsid w:val="00AC5E61"/>
    <w:rsid w:val="00AC6129"/>
    <w:rsid w:val="00AC61A4"/>
    <w:rsid w:val="00AC633B"/>
    <w:rsid w:val="00AC634D"/>
    <w:rsid w:val="00AC6484"/>
    <w:rsid w:val="00AC6B10"/>
    <w:rsid w:val="00AC6E76"/>
    <w:rsid w:val="00AC7650"/>
    <w:rsid w:val="00AD0B74"/>
    <w:rsid w:val="00AD0D53"/>
    <w:rsid w:val="00AD0DB5"/>
    <w:rsid w:val="00AD107B"/>
    <w:rsid w:val="00AD1191"/>
    <w:rsid w:val="00AD1480"/>
    <w:rsid w:val="00AD1EB5"/>
    <w:rsid w:val="00AD213F"/>
    <w:rsid w:val="00AD2A32"/>
    <w:rsid w:val="00AD2BC2"/>
    <w:rsid w:val="00AD301F"/>
    <w:rsid w:val="00AD3104"/>
    <w:rsid w:val="00AD3603"/>
    <w:rsid w:val="00AD405D"/>
    <w:rsid w:val="00AD4287"/>
    <w:rsid w:val="00AD487E"/>
    <w:rsid w:val="00AD4895"/>
    <w:rsid w:val="00AD4C6B"/>
    <w:rsid w:val="00AD5880"/>
    <w:rsid w:val="00AD5C03"/>
    <w:rsid w:val="00AD6494"/>
    <w:rsid w:val="00AD68EB"/>
    <w:rsid w:val="00AD6A29"/>
    <w:rsid w:val="00AD6D5E"/>
    <w:rsid w:val="00AD6FFB"/>
    <w:rsid w:val="00AD7143"/>
    <w:rsid w:val="00AD7895"/>
    <w:rsid w:val="00AD7E65"/>
    <w:rsid w:val="00AD7E75"/>
    <w:rsid w:val="00AD7F70"/>
    <w:rsid w:val="00AE0AC6"/>
    <w:rsid w:val="00AE0F63"/>
    <w:rsid w:val="00AE12E0"/>
    <w:rsid w:val="00AE2741"/>
    <w:rsid w:val="00AE2ECC"/>
    <w:rsid w:val="00AE4591"/>
    <w:rsid w:val="00AE465F"/>
    <w:rsid w:val="00AE4B9A"/>
    <w:rsid w:val="00AE4DC4"/>
    <w:rsid w:val="00AE4EE3"/>
    <w:rsid w:val="00AE5B24"/>
    <w:rsid w:val="00AE5EFC"/>
    <w:rsid w:val="00AE6523"/>
    <w:rsid w:val="00AE664A"/>
    <w:rsid w:val="00AE69B8"/>
    <w:rsid w:val="00AE6B61"/>
    <w:rsid w:val="00AE6ED9"/>
    <w:rsid w:val="00AE732B"/>
    <w:rsid w:val="00AE7482"/>
    <w:rsid w:val="00AE7901"/>
    <w:rsid w:val="00AF0411"/>
    <w:rsid w:val="00AF05EF"/>
    <w:rsid w:val="00AF0B05"/>
    <w:rsid w:val="00AF0D5E"/>
    <w:rsid w:val="00AF140A"/>
    <w:rsid w:val="00AF1590"/>
    <w:rsid w:val="00AF173B"/>
    <w:rsid w:val="00AF1A21"/>
    <w:rsid w:val="00AF1D36"/>
    <w:rsid w:val="00AF2471"/>
    <w:rsid w:val="00AF25A7"/>
    <w:rsid w:val="00AF25D7"/>
    <w:rsid w:val="00AF25FC"/>
    <w:rsid w:val="00AF2619"/>
    <w:rsid w:val="00AF2621"/>
    <w:rsid w:val="00AF29F9"/>
    <w:rsid w:val="00AF2CDD"/>
    <w:rsid w:val="00AF35B7"/>
    <w:rsid w:val="00AF38B0"/>
    <w:rsid w:val="00AF3E3C"/>
    <w:rsid w:val="00AF40A1"/>
    <w:rsid w:val="00AF40B4"/>
    <w:rsid w:val="00AF476B"/>
    <w:rsid w:val="00AF48EA"/>
    <w:rsid w:val="00AF4C7C"/>
    <w:rsid w:val="00AF50C9"/>
    <w:rsid w:val="00AF5BE3"/>
    <w:rsid w:val="00AF5CCD"/>
    <w:rsid w:val="00AF5FCB"/>
    <w:rsid w:val="00AF61D2"/>
    <w:rsid w:val="00AF69F9"/>
    <w:rsid w:val="00AF6AD9"/>
    <w:rsid w:val="00AF6DF9"/>
    <w:rsid w:val="00AF6F24"/>
    <w:rsid w:val="00AF710F"/>
    <w:rsid w:val="00AF74F7"/>
    <w:rsid w:val="00AF7745"/>
    <w:rsid w:val="00AF7922"/>
    <w:rsid w:val="00B004C3"/>
    <w:rsid w:val="00B01018"/>
    <w:rsid w:val="00B0114C"/>
    <w:rsid w:val="00B01316"/>
    <w:rsid w:val="00B01346"/>
    <w:rsid w:val="00B01443"/>
    <w:rsid w:val="00B02264"/>
    <w:rsid w:val="00B02289"/>
    <w:rsid w:val="00B024AF"/>
    <w:rsid w:val="00B02E20"/>
    <w:rsid w:val="00B0364F"/>
    <w:rsid w:val="00B03C64"/>
    <w:rsid w:val="00B04DA9"/>
    <w:rsid w:val="00B0505E"/>
    <w:rsid w:val="00B054BE"/>
    <w:rsid w:val="00B05692"/>
    <w:rsid w:val="00B067A3"/>
    <w:rsid w:val="00B069DA"/>
    <w:rsid w:val="00B06BF8"/>
    <w:rsid w:val="00B07220"/>
    <w:rsid w:val="00B07493"/>
    <w:rsid w:val="00B07C85"/>
    <w:rsid w:val="00B1098A"/>
    <w:rsid w:val="00B10B84"/>
    <w:rsid w:val="00B10E68"/>
    <w:rsid w:val="00B1141A"/>
    <w:rsid w:val="00B11740"/>
    <w:rsid w:val="00B1180B"/>
    <w:rsid w:val="00B11E05"/>
    <w:rsid w:val="00B12589"/>
    <w:rsid w:val="00B1286F"/>
    <w:rsid w:val="00B12ECF"/>
    <w:rsid w:val="00B134A3"/>
    <w:rsid w:val="00B1421E"/>
    <w:rsid w:val="00B1455A"/>
    <w:rsid w:val="00B14B21"/>
    <w:rsid w:val="00B14CC4"/>
    <w:rsid w:val="00B15047"/>
    <w:rsid w:val="00B153B3"/>
    <w:rsid w:val="00B1544A"/>
    <w:rsid w:val="00B1581F"/>
    <w:rsid w:val="00B15A0E"/>
    <w:rsid w:val="00B15A1B"/>
    <w:rsid w:val="00B15F1E"/>
    <w:rsid w:val="00B1603E"/>
    <w:rsid w:val="00B16348"/>
    <w:rsid w:val="00B16461"/>
    <w:rsid w:val="00B16641"/>
    <w:rsid w:val="00B16BC6"/>
    <w:rsid w:val="00B16F97"/>
    <w:rsid w:val="00B16FD3"/>
    <w:rsid w:val="00B1750D"/>
    <w:rsid w:val="00B17808"/>
    <w:rsid w:val="00B1786A"/>
    <w:rsid w:val="00B17A21"/>
    <w:rsid w:val="00B17A31"/>
    <w:rsid w:val="00B208AE"/>
    <w:rsid w:val="00B20D71"/>
    <w:rsid w:val="00B21181"/>
    <w:rsid w:val="00B215F9"/>
    <w:rsid w:val="00B2195E"/>
    <w:rsid w:val="00B21C19"/>
    <w:rsid w:val="00B242EF"/>
    <w:rsid w:val="00B243A3"/>
    <w:rsid w:val="00B24D42"/>
    <w:rsid w:val="00B268DB"/>
    <w:rsid w:val="00B26D18"/>
    <w:rsid w:val="00B26DD9"/>
    <w:rsid w:val="00B26EA2"/>
    <w:rsid w:val="00B26FB0"/>
    <w:rsid w:val="00B27644"/>
    <w:rsid w:val="00B309F5"/>
    <w:rsid w:val="00B309F6"/>
    <w:rsid w:val="00B31F4C"/>
    <w:rsid w:val="00B32B57"/>
    <w:rsid w:val="00B333E7"/>
    <w:rsid w:val="00B334ED"/>
    <w:rsid w:val="00B337E5"/>
    <w:rsid w:val="00B34126"/>
    <w:rsid w:val="00B34498"/>
    <w:rsid w:val="00B348BD"/>
    <w:rsid w:val="00B349B3"/>
    <w:rsid w:val="00B35F3F"/>
    <w:rsid w:val="00B363B8"/>
    <w:rsid w:val="00B365C3"/>
    <w:rsid w:val="00B37436"/>
    <w:rsid w:val="00B37859"/>
    <w:rsid w:val="00B4034C"/>
    <w:rsid w:val="00B403B1"/>
    <w:rsid w:val="00B404A8"/>
    <w:rsid w:val="00B40BB8"/>
    <w:rsid w:val="00B40E55"/>
    <w:rsid w:val="00B417C4"/>
    <w:rsid w:val="00B418A8"/>
    <w:rsid w:val="00B418D4"/>
    <w:rsid w:val="00B41C73"/>
    <w:rsid w:val="00B41D2E"/>
    <w:rsid w:val="00B42043"/>
    <w:rsid w:val="00B42104"/>
    <w:rsid w:val="00B42570"/>
    <w:rsid w:val="00B42BF4"/>
    <w:rsid w:val="00B42F5F"/>
    <w:rsid w:val="00B4341E"/>
    <w:rsid w:val="00B43A3A"/>
    <w:rsid w:val="00B43AF4"/>
    <w:rsid w:val="00B43B79"/>
    <w:rsid w:val="00B43ED7"/>
    <w:rsid w:val="00B440ED"/>
    <w:rsid w:val="00B44DDD"/>
    <w:rsid w:val="00B44F77"/>
    <w:rsid w:val="00B4534E"/>
    <w:rsid w:val="00B457C4"/>
    <w:rsid w:val="00B45CDB"/>
    <w:rsid w:val="00B45EE0"/>
    <w:rsid w:val="00B45F26"/>
    <w:rsid w:val="00B45F6D"/>
    <w:rsid w:val="00B463AE"/>
    <w:rsid w:val="00B470F1"/>
    <w:rsid w:val="00B473EB"/>
    <w:rsid w:val="00B476CD"/>
    <w:rsid w:val="00B47BF1"/>
    <w:rsid w:val="00B47EDC"/>
    <w:rsid w:val="00B5016D"/>
    <w:rsid w:val="00B5035F"/>
    <w:rsid w:val="00B50E05"/>
    <w:rsid w:val="00B5195C"/>
    <w:rsid w:val="00B5258D"/>
    <w:rsid w:val="00B5265C"/>
    <w:rsid w:val="00B526D0"/>
    <w:rsid w:val="00B52909"/>
    <w:rsid w:val="00B52AE7"/>
    <w:rsid w:val="00B52CDE"/>
    <w:rsid w:val="00B53188"/>
    <w:rsid w:val="00B538C1"/>
    <w:rsid w:val="00B53D12"/>
    <w:rsid w:val="00B5407D"/>
    <w:rsid w:val="00B54987"/>
    <w:rsid w:val="00B5626D"/>
    <w:rsid w:val="00B56463"/>
    <w:rsid w:val="00B5691D"/>
    <w:rsid w:val="00B56AD2"/>
    <w:rsid w:val="00B56C1C"/>
    <w:rsid w:val="00B57508"/>
    <w:rsid w:val="00B5778A"/>
    <w:rsid w:val="00B57A09"/>
    <w:rsid w:val="00B57B37"/>
    <w:rsid w:val="00B57C6A"/>
    <w:rsid w:val="00B57E1C"/>
    <w:rsid w:val="00B6008A"/>
    <w:rsid w:val="00B60A90"/>
    <w:rsid w:val="00B6139E"/>
    <w:rsid w:val="00B61921"/>
    <w:rsid w:val="00B61946"/>
    <w:rsid w:val="00B61DEE"/>
    <w:rsid w:val="00B621B7"/>
    <w:rsid w:val="00B6258F"/>
    <w:rsid w:val="00B629F3"/>
    <w:rsid w:val="00B62F2C"/>
    <w:rsid w:val="00B63254"/>
    <w:rsid w:val="00B638C6"/>
    <w:rsid w:val="00B63DB9"/>
    <w:rsid w:val="00B643E4"/>
    <w:rsid w:val="00B646A9"/>
    <w:rsid w:val="00B64BE7"/>
    <w:rsid w:val="00B64DAE"/>
    <w:rsid w:val="00B65419"/>
    <w:rsid w:val="00B659DB"/>
    <w:rsid w:val="00B65B14"/>
    <w:rsid w:val="00B65EA2"/>
    <w:rsid w:val="00B66320"/>
    <w:rsid w:val="00B665AE"/>
    <w:rsid w:val="00B66966"/>
    <w:rsid w:val="00B66B17"/>
    <w:rsid w:val="00B66F8F"/>
    <w:rsid w:val="00B671DC"/>
    <w:rsid w:val="00B673AE"/>
    <w:rsid w:val="00B674CE"/>
    <w:rsid w:val="00B700C9"/>
    <w:rsid w:val="00B703F6"/>
    <w:rsid w:val="00B70696"/>
    <w:rsid w:val="00B70AD8"/>
    <w:rsid w:val="00B70C2B"/>
    <w:rsid w:val="00B71432"/>
    <w:rsid w:val="00B7177B"/>
    <w:rsid w:val="00B7221A"/>
    <w:rsid w:val="00B7388F"/>
    <w:rsid w:val="00B73B31"/>
    <w:rsid w:val="00B74777"/>
    <w:rsid w:val="00B747D4"/>
    <w:rsid w:val="00B74B9C"/>
    <w:rsid w:val="00B75F11"/>
    <w:rsid w:val="00B75FF7"/>
    <w:rsid w:val="00B761E7"/>
    <w:rsid w:val="00B7639C"/>
    <w:rsid w:val="00B76CF6"/>
    <w:rsid w:val="00B76DA4"/>
    <w:rsid w:val="00B76F1D"/>
    <w:rsid w:val="00B76FDA"/>
    <w:rsid w:val="00B771C2"/>
    <w:rsid w:val="00B7734C"/>
    <w:rsid w:val="00B7736A"/>
    <w:rsid w:val="00B77642"/>
    <w:rsid w:val="00B77FCD"/>
    <w:rsid w:val="00B8018D"/>
    <w:rsid w:val="00B803EE"/>
    <w:rsid w:val="00B80CA9"/>
    <w:rsid w:val="00B80CCE"/>
    <w:rsid w:val="00B80FDE"/>
    <w:rsid w:val="00B81484"/>
    <w:rsid w:val="00B81884"/>
    <w:rsid w:val="00B81F25"/>
    <w:rsid w:val="00B825D0"/>
    <w:rsid w:val="00B82809"/>
    <w:rsid w:val="00B8361E"/>
    <w:rsid w:val="00B83889"/>
    <w:rsid w:val="00B83918"/>
    <w:rsid w:val="00B83D51"/>
    <w:rsid w:val="00B83F19"/>
    <w:rsid w:val="00B84802"/>
    <w:rsid w:val="00B84873"/>
    <w:rsid w:val="00B8487C"/>
    <w:rsid w:val="00B851A2"/>
    <w:rsid w:val="00B853A8"/>
    <w:rsid w:val="00B85491"/>
    <w:rsid w:val="00B855D9"/>
    <w:rsid w:val="00B857A8"/>
    <w:rsid w:val="00B8650F"/>
    <w:rsid w:val="00B8652E"/>
    <w:rsid w:val="00B866D0"/>
    <w:rsid w:val="00B87868"/>
    <w:rsid w:val="00B87BBB"/>
    <w:rsid w:val="00B87FD8"/>
    <w:rsid w:val="00B90056"/>
    <w:rsid w:val="00B9063E"/>
    <w:rsid w:val="00B90884"/>
    <w:rsid w:val="00B909F1"/>
    <w:rsid w:val="00B90EE8"/>
    <w:rsid w:val="00B91025"/>
    <w:rsid w:val="00B9117B"/>
    <w:rsid w:val="00B91381"/>
    <w:rsid w:val="00B91810"/>
    <w:rsid w:val="00B91AEA"/>
    <w:rsid w:val="00B93D66"/>
    <w:rsid w:val="00B93F5E"/>
    <w:rsid w:val="00B94166"/>
    <w:rsid w:val="00B95030"/>
    <w:rsid w:val="00B955F5"/>
    <w:rsid w:val="00B96B9C"/>
    <w:rsid w:val="00B972E7"/>
    <w:rsid w:val="00BA0910"/>
    <w:rsid w:val="00BA0E1E"/>
    <w:rsid w:val="00BA1FEF"/>
    <w:rsid w:val="00BA213F"/>
    <w:rsid w:val="00BA2DF9"/>
    <w:rsid w:val="00BA3124"/>
    <w:rsid w:val="00BA3CBA"/>
    <w:rsid w:val="00BA3E4C"/>
    <w:rsid w:val="00BA3F64"/>
    <w:rsid w:val="00BA41A9"/>
    <w:rsid w:val="00BA5567"/>
    <w:rsid w:val="00BA5BFE"/>
    <w:rsid w:val="00BA5FC1"/>
    <w:rsid w:val="00BA6060"/>
    <w:rsid w:val="00BA64C3"/>
    <w:rsid w:val="00BA6989"/>
    <w:rsid w:val="00BA6F57"/>
    <w:rsid w:val="00BA6F69"/>
    <w:rsid w:val="00BA738E"/>
    <w:rsid w:val="00BA7580"/>
    <w:rsid w:val="00BB0268"/>
    <w:rsid w:val="00BB1828"/>
    <w:rsid w:val="00BB2475"/>
    <w:rsid w:val="00BB24A6"/>
    <w:rsid w:val="00BB253C"/>
    <w:rsid w:val="00BB268D"/>
    <w:rsid w:val="00BB26C4"/>
    <w:rsid w:val="00BB2F40"/>
    <w:rsid w:val="00BB3384"/>
    <w:rsid w:val="00BB3611"/>
    <w:rsid w:val="00BB3674"/>
    <w:rsid w:val="00BB3777"/>
    <w:rsid w:val="00BB39CB"/>
    <w:rsid w:val="00BB3B4E"/>
    <w:rsid w:val="00BB4139"/>
    <w:rsid w:val="00BB4387"/>
    <w:rsid w:val="00BB43EA"/>
    <w:rsid w:val="00BB440A"/>
    <w:rsid w:val="00BB45C6"/>
    <w:rsid w:val="00BB46D7"/>
    <w:rsid w:val="00BB4B16"/>
    <w:rsid w:val="00BB523E"/>
    <w:rsid w:val="00BB5420"/>
    <w:rsid w:val="00BB5830"/>
    <w:rsid w:val="00BB5E2A"/>
    <w:rsid w:val="00BB638C"/>
    <w:rsid w:val="00BB6419"/>
    <w:rsid w:val="00BB6691"/>
    <w:rsid w:val="00BB6712"/>
    <w:rsid w:val="00BB72DD"/>
    <w:rsid w:val="00BB7446"/>
    <w:rsid w:val="00BB7E63"/>
    <w:rsid w:val="00BC033B"/>
    <w:rsid w:val="00BC060D"/>
    <w:rsid w:val="00BC13D1"/>
    <w:rsid w:val="00BC17AE"/>
    <w:rsid w:val="00BC1AE6"/>
    <w:rsid w:val="00BC1B87"/>
    <w:rsid w:val="00BC1DC9"/>
    <w:rsid w:val="00BC1F21"/>
    <w:rsid w:val="00BC24DB"/>
    <w:rsid w:val="00BC27DE"/>
    <w:rsid w:val="00BC2EE4"/>
    <w:rsid w:val="00BC3122"/>
    <w:rsid w:val="00BC36AF"/>
    <w:rsid w:val="00BC3BD9"/>
    <w:rsid w:val="00BC3CB2"/>
    <w:rsid w:val="00BC403F"/>
    <w:rsid w:val="00BC4A17"/>
    <w:rsid w:val="00BC52F8"/>
    <w:rsid w:val="00BC557F"/>
    <w:rsid w:val="00BC57DD"/>
    <w:rsid w:val="00BC58EB"/>
    <w:rsid w:val="00BC5AF7"/>
    <w:rsid w:val="00BC5DDA"/>
    <w:rsid w:val="00BC6218"/>
    <w:rsid w:val="00BC64A6"/>
    <w:rsid w:val="00BC65E1"/>
    <w:rsid w:val="00BC69E8"/>
    <w:rsid w:val="00BC6AEB"/>
    <w:rsid w:val="00BC6C1E"/>
    <w:rsid w:val="00BC7176"/>
    <w:rsid w:val="00BC7583"/>
    <w:rsid w:val="00BC7715"/>
    <w:rsid w:val="00BC7920"/>
    <w:rsid w:val="00BC7ADD"/>
    <w:rsid w:val="00BD030E"/>
    <w:rsid w:val="00BD0362"/>
    <w:rsid w:val="00BD068A"/>
    <w:rsid w:val="00BD0744"/>
    <w:rsid w:val="00BD0A2D"/>
    <w:rsid w:val="00BD164E"/>
    <w:rsid w:val="00BD1D70"/>
    <w:rsid w:val="00BD23CC"/>
    <w:rsid w:val="00BD25B7"/>
    <w:rsid w:val="00BD26CE"/>
    <w:rsid w:val="00BD26F3"/>
    <w:rsid w:val="00BD3257"/>
    <w:rsid w:val="00BD3488"/>
    <w:rsid w:val="00BD3EAC"/>
    <w:rsid w:val="00BD4A06"/>
    <w:rsid w:val="00BD5392"/>
    <w:rsid w:val="00BD558E"/>
    <w:rsid w:val="00BD6373"/>
    <w:rsid w:val="00BD71BF"/>
    <w:rsid w:val="00BD7913"/>
    <w:rsid w:val="00BD7EC5"/>
    <w:rsid w:val="00BD7ED3"/>
    <w:rsid w:val="00BE0009"/>
    <w:rsid w:val="00BE033A"/>
    <w:rsid w:val="00BE041A"/>
    <w:rsid w:val="00BE0704"/>
    <w:rsid w:val="00BE08CB"/>
    <w:rsid w:val="00BE0900"/>
    <w:rsid w:val="00BE0E74"/>
    <w:rsid w:val="00BE0FAE"/>
    <w:rsid w:val="00BE0FE9"/>
    <w:rsid w:val="00BE1184"/>
    <w:rsid w:val="00BE1564"/>
    <w:rsid w:val="00BE1943"/>
    <w:rsid w:val="00BE1CF1"/>
    <w:rsid w:val="00BE209B"/>
    <w:rsid w:val="00BE20A6"/>
    <w:rsid w:val="00BE2C2A"/>
    <w:rsid w:val="00BE2D0B"/>
    <w:rsid w:val="00BE32FE"/>
    <w:rsid w:val="00BE3B56"/>
    <w:rsid w:val="00BE3B63"/>
    <w:rsid w:val="00BE3B69"/>
    <w:rsid w:val="00BE3CF0"/>
    <w:rsid w:val="00BE43D4"/>
    <w:rsid w:val="00BE45F9"/>
    <w:rsid w:val="00BE4900"/>
    <w:rsid w:val="00BE49AA"/>
    <w:rsid w:val="00BE4D25"/>
    <w:rsid w:val="00BE4DE9"/>
    <w:rsid w:val="00BE4EBF"/>
    <w:rsid w:val="00BE4F74"/>
    <w:rsid w:val="00BE560D"/>
    <w:rsid w:val="00BE69C0"/>
    <w:rsid w:val="00BE78FC"/>
    <w:rsid w:val="00BE7A6F"/>
    <w:rsid w:val="00BE7B2B"/>
    <w:rsid w:val="00BE7F3B"/>
    <w:rsid w:val="00BF1092"/>
    <w:rsid w:val="00BF19A9"/>
    <w:rsid w:val="00BF1A0F"/>
    <w:rsid w:val="00BF1C02"/>
    <w:rsid w:val="00BF1E96"/>
    <w:rsid w:val="00BF20D3"/>
    <w:rsid w:val="00BF2E7A"/>
    <w:rsid w:val="00BF30C8"/>
    <w:rsid w:val="00BF3915"/>
    <w:rsid w:val="00BF3946"/>
    <w:rsid w:val="00BF39F6"/>
    <w:rsid w:val="00BF3A8A"/>
    <w:rsid w:val="00BF3AD3"/>
    <w:rsid w:val="00BF3B35"/>
    <w:rsid w:val="00BF44F3"/>
    <w:rsid w:val="00BF489B"/>
    <w:rsid w:val="00BF5126"/>
    <w:rsid w:val="00BF529F"/>
    <w:rsid w:val="00BF5B36"/>
    <w:rsid w:val="00BF5C0D"/>
    <w:rsid w:val="00BF6827"/>
    <w:rsid w:val="00BF71C2"/>
    <w:rsid w:val="00BF75CA"/>
    <w:rsid w:val="00BF79D4"/>
    <w:rsid w:val="00BF7B43"/>
    <w:rsid w:val="00BF7E0E"/>
    <w:rsid w:val="00BF7FA4"/>
    <w:rsid w:val="00C0086F"/>
    <w:rsid w:val="00C01219"/>
    <w:rsid w:val="00C01F19"/>
    <w:rsid w:val="00C02875"/>
    <w:rsid w:val="00C02CD6"/>
    <w:rsid w:val="00C034CA"/>
    <w:rsid w:val="00C03E2E"/>
    <w:rsid w:val="00C0427A"/>
    <w:rsid w:val="00C04579"/>
    <w:rsid w:val="00C04610"/>
    <w:rsid w:val="00C04955"/>
    <w:rsid w:val="00C04BC7"/>
    <w:rsid w:val="00C05269"/>
    <w:rsid w:val="00C05798"/>
    <w:rsid w:val="00C05A64"/>
    <w:rsid w:val="00C05EA1"/>
    <w:rsid w:val="00C0628A"/>
    <w:rsid w:val="00C062CD"/>
    <w:rsid w:val="00C06559"/>
    <w:rsid w:val="00C0657F"/>
    <w:rsid w:val="00C06997"/>
    <w:rsid w:val="00C06CE9"/>
    <w:rsid w:val="00C06D7F"/>
    <w:rsid w:val="00C06DA2"/>
    <w:rsid w:val="00C07541"/>
    <w:rsid w:val="00C07705"/>
    <w:rsid w:val="00C07931"/>
    <w:rsid w:val="00C07ACF"/>
    <w:rsid w:val="00C07B38"/>
    <w:rsid w:val="00C07C6C"/>
    <w:rsid w:val="00C104B6"/>
    <w:rsid w:val="00C10ADE"/>
    <w:rsid w:val="00C10D9D"/>
    <w:rsid w:val="00C11930"/>
    <w:rsid w:val="00C11EC2"/>
    <w:rsid w:val="00C12003"/>
    <w:rsid w:val="00C126C9"/>
    <w:rsid w:val="00C129C8"/>
    <w:rsid w:val="00C1357E"/>
    <w:rsid w:val="00C13695"/>
    <w:rsid w:val="00C13723"/>
    <w:rsid w:val="00C139DA"/>
    <w:rsid w:val="00C13BBF"/>
    <w:rsid w:val="00C14070"/>
    <w:rsid w:val="00C14079"/>
    <w:rsid w:val="00C1453D"/>
    <w:rsid w:val="00C1515C"/>
    <w:rsid w:val="00C154DE"/>
    <w:rsid w:val="00C1558B"/>
    <w:rsid w:val="00C1560E"/>
    <w:rsid w:val="00C15E3E"/>
    <w:rsid w:val="00C16122"/>
    <w:rsid w:val="00C162D7"/>
    <w:rsid w:val="00C167EF"/>
    <w:rsid w:val="00C168EB"/>
    <w:rsid w:val="00C172A3"/>
    <w:rsid w:val="00C174E2"/>
    <w:rsid w:val="00C1751A"/>
    <w:rsid w:val="00C175A0"/>
    <w:rsid w:val="00C176CE"/>
    <w:rsid w:val="00C17BCC"/>
    <w:rsid w:val="00C17FC6"/>
    <w:rsid w:val="00C20055"/>
    <w:rsid w:val="00C201AD"/>
    <w:rsid w:val="00C2038D"/>
    <w:rsid w:val="00C20453"/>
    <w:rsid w:val="00C20BC4"/>
    <w:rsid w:val="00C20DE6"/>
    <w:rsid w:val="00C2110B"/>
    <w:rsid w:val="00C22ABB"/>
    <w:rsid w:val="00C22CE9"/>
    <w:rsid w:val="00C22DF0"/>
    <w:rsid w:val="00C22ECD"/>
    <w:rsid w:val="00C238E2"/>
    <w:rsid w:val="00C2391F"/>
    <w:rsid w:val="00C243BA"/>
    <w:rsid w:val="00C24BD3"/>
    <w:rsid w:val="00C2503C"/>
    <w:rsid w:val="00C2522B"/>
    <w:rsid w:val="00C2538C"/>
    <w:rsid w:val="00C25CDB"/>
    <w:rsid w:val="00C25FAC"/>
    <w:rsid w:val="00C266C0"/>
    <w:rsid w:val="00C27157"/>
    <w:rsid w:val="00C27A98"/>
    <w:rsid w:val="00C30162"/>
    <w:rsid w:val="00C3056C"/>
    <w:rsid w:val="00C30AD0"/>
    <w:rsid w:val="00C30E91"/>
    <w:rsid w:val="00C3113B"/>
    <w:rsid w:val="00C31213"/>
    <w:rsid w:val="00C31499"/>
    <w:rsid w:val="00C31659"/>
    <w:rsid w:val="00C318CB"/>
    <w:rsid w:val="00C31A10"/>
    <w:rsid w:val="00C323F1"/>
    <w:rsid w:val="00C32EB9"/>
    <w:rsid w:val="00C32F15"/>
    <w:rsid w:val="00C32FE7"/>
    <w:rsid w:val="00C33627"/>
    <w:rsid w:val="00C33696"/>
    <w:rsid w:val="00C338E5"/>
    <w:rsid w:val="00C33C68"/>
    <w:rsid w:val="00C33CD3"/>
    <w:rsid w:val="00C349C5"/>
    <w:rsid w:val="00C34C91"/>
    <w:rsid w:val="00C34F42"/>
    <w:rsid w:val="00C35656"/>
    <w:rsid w:val="00C35844"/>
    <w:rsid w:val="00C35A6B"/>
    <w:rsid w:val="00C35EFB"/>
    <w:rsid w:val="00C36557"/>
    <w:rsid w:val="00C36C0A"/>
    <w:rsid w:val="00C37848"/>
    <w:rsid w:val="00C40527"/>
    <w:rsid w:val="00C40678"/>
    <w:rsid w:val="00C40906"/>
    <w:rsid w:val="00C40B13"/>
    <w:rsid w:val="00C40F97"/>
    <w:rsid w:val="00C41428"/>
    <w:rsid w:val="00C41496"/>
    <w:rsid w:val="00C41583"/>
    <w:rsid w:val="00C416B7"/>
    <w:rsid w:val="00C4176E"/>
    <w:rsid w:val="00C41C5C"/>
    <w:rsid w:val="00C429B3"/>
    <w:rsid w:val="00C42A99"/>
    <w:rsid w:val="00C42E23"/>
    <w:rsid w:val="00C42FB7"/>
    <w:rsid w:val="00C43180"/>
    <w:rsid w:val="00C4335F"/>
    <w:rsid w:val="00C43CD2"/>
    <w:rsid w:val="00C44B3B"/>
    <w:rsid w:val="00C45756"/>
    <w:rsid w:val="00C45B50"/>
    <w:rsid w:val="00C45C37"/>
    <w:rsid w:val="00C45D84"/>
    <w:rsid w:val="00C45D8A"/>
    <w:rsid w:val="00C45E4D"/>
    <w:rsid w:val="00C47781"/>
    <w:rsid w:val="00C47DC4"/>
    <w:rsid w:val="00C47F66"/>
    <w:rsid w:val="00C50073"/>
    <w:rsid w:val="00C5018B"/>
    <w:rsid w:val="00C50360"/>
    <w:rsid w:val="00C50989"/>
    <w:rsid w:val="00C51575"/>
    <w:rsid w:val="00C51706"/>
    <w:rsid w:val="00C51B30"/>
    <w:rsid w:val="00C529F4"/>
    <w:rsid w:val="00C52C91"/>
    <w:rsid w:val="00C53369"/>
    <w:rsid w:val="00C5339A"/>
    <w:rsid w:val="00C53FEC"/>
    <w:rsid w:val="00C54423"/>
    <w:rsid w:val="00C5467D"/>
    <w:rsid w:val="00C55C1A"/>
    <w:rsid w:val="00C55CF1"/>
    <w:rsid w:val="00C55E25"/>
    <w:rsid w:val="00C56F04"/>
    <w:rsid w:val="00C57FCA"/>
    <w:rsid w:val="00C60214"/>
    <w:rsid w:val="00C604E1"/>
    <w:rsid w:val="00C604E6"/>
    <w:rsid w:val="00C60A2E"/>
    <w:rsid w:val="00C60C2C"/>
    <w:rsid w:val="00C61896"/>
    <w:rsid w:val="00C61CC2"/>
    <w:rsid w:val="00C62BFD"/>
    <w:rsid w:val="00C62E3A"/>
    <w:rsid w:val="00C6320A"/>
    <w:rsid w:val="00C635F6"/>
    <w:rsid w:val="00C63800"/>
    <w:rsid w:val="00C6391F"/>
    <w:rsid w:val="00C63CEA"/>
    <w:rsid w:val="00C63E6D"/>
    <w:rsid w:val="00C642E9"/>
    <w:rsid w:val="00C6443F"/>
    <w:rsid w:val="00C64972"/>
    <w:rsid w:val="00C64AAB"/>
    <w:rsid w:val="00C64D47"/>
    <w:rsid w:val="00C64E3E"/>
    <w:rsid w:val="00C665A8"/>
    <w:rsid w:val="00C66C78"/>
    <w:rsid w:val="00C66F5C"/>
    <w:rsid w:val="00C67EE2"/>
    <w:rsid w:val="00C70200"/>
    <w:rsid w:val="00C702A3"/>
    <w:rsid w:val="00C70396"/>
    <w:rsid w:val="00C70532"/>
    <w:rsid w:val="00C70554"/>
    <w:rsid w:val="00C70E16"/>
    <w:rsid w:val="00C711E7"/>
    <w:rsid w:val="00C71473"/>
    <w:rsid w:val="00C71814"/>
    <w:rsid w:val="00C71CC6"/>
    <w:rsid w:val="00C72080"/>
    <w:rsid w:val="00C727C8"/>
    <w:rsid w:val="00C7297A"/>
    <w:rsid w:val="00C72FA7"/>
    <w:rsid w:val="00C732DF"/>
    <w:rsid w:val="00C734D8"/>
    <w:rsid w:val="00C73E1E"/>
    <w:rsid w:val="00C74619"/>
    <w:rsid w:val="00C749E4"/>
    <w:rsid w:val="00C74AC8"/>
    <w:rsid w:val="00C74DDF"/>
    <w:rsid w:val="00C74F7A"/>
    <w:rsid w:val="00C752EF"/>
    <w:rsid w:val="00C7530F"/>
    <w:rsid w:val="00C7681F"/>
    <w:rsid w:val="00C77A04"/>
    <w:rsid w:val="00C77B47"/>
    <w:rsid w:val="00C80653"/>
    <w:rsid w:val="00C80E4C"/>
    <w:rsid w:val="00C81B58"/>
    <w:rsid w:val="00C81CA2"/>
    <w:rsid w:val="00C81E2A"/>
    <w:rsid w:val="00C8207B"/>
    <w:rsid w:val="00C8230A"/>
    <w:rsid w:val="00C82FF9"/>
    <w:rsid w:val="00C832B7"/>
    <w:rsid w:val="00C83BB3"/>
    <w:rsid w:val="00C83C43"/>
    <w:rsid w:val="00C83E26"/>
    <w:rsid w:val="00C84629"/>
    <w:rsid w:val="00C84A6E"/>
    <w:rsid w:val="00C84BAD"/>
    <w:rsid w:val="00C854C1"/>
    <w:rsid w:val="00C854EE"/>
    <w:rsid w:val="00C85670"/>
    <w:rsid w:val="00C85AFE"/>
    <w:rsid w:val="00C866E1"/>
    <w:rsid w:val="00C868FE"/>
    <w:rsid w:val="00C86C95"/>
    <w:rsid w:val="00C86DDE"/>
    <w:rsid w:val="00C870EE"/>
    <w:rsid w:val="00C872BC"/>
    <w:rsid w:val="00C873FD"/>
    <w:rsid w:val="00C87714"/>
    <w:rsid w:val="00C87894"/>
    <w:rsid w:val="00C87981"/>
    <w:rsid w:val="00C879D1"/>
    <w:rsid w:val="00C879DF"/>
    <w:rsid w:val="00C87DA2"/>
    <w:rsid w:val="00C87DD0"/>
    <w:rsid w:val="00C90076"/>
    <w:rsid w:val="00C907DD"/>
    <w:rsid w:val="00C90BB9"/>
    <w:rsid w:val="00C9108D"/>
    <w:rsid w:val="00C921FF"/>
    <w:rsid w:val="00C923DC"/>
    <w:rsid w:val="00C92554"/>
    <w:rsid w:val="00C92590"/>
    <w:rsid w:val="00C92B2C"/>
    <w:rsid w:val="00C92C30"/>
    <w:rsid w:val="00C92C3E"/>
    <w:rsid w:val="00C92CD0"/>
    <w:rsid w:val="00C92D4C"/>
    <w:rsid w:val="00C92ED7"/>
    <w:rsid w:val="00C930A6"/>
    <w:rsid w:val="00C9480C"/>
    <w:rsid w:val="00C94AA9"/>
    <w:rsid w:val="00C94AEC"/>
    <w:rsid w:val="00C953F0"/>
    <w:rsid w:val="00C957BC"/>
    <w:rsid w:val="00C961DD"/>
    <w:rsid w:val="00C96936"/>
    <w:rsid w:val="00C97BC7"/>
    <w:rsid w:val="00C97CF9"/>
    <w:rsid w:val="00C97E7C"/>
    <w:rsid w:val="00CA1009"/>
    <w:rsid w:val="00CA12CE"/>
    <w:rsid w:val="00CA16C6"/>
    <w:rsid w:val="00CA1DD3"/>
    <w:rsid w:val="00CA1E17"/>
    <w:rsid w:val="00CA216B"/>
    <w:rsid w:val="00CA2189"/>
    <w:rsid w:val="00CA219B"/>
    <w:rsid w:val="00CA2D98"/>
    <w:rsid w:val="00CA3516"/>
    <w:rsid w:val="00CA362F"/>
    <w:rsid w:val="00CA395D"/>
    <w:rsid w:val="00CA3FF7"/>
    <w:rsid w:val="00CA4525"/>
    <w:rsid w:val="00CA45AB"/>
    <w:rsid w:val="00CA4923"/>
    <w:rsid w:val="00CA4A51"/>
    <w:rsid w:val="00CA4AA8"/>
    <w:rsid w:val="00CA5411"/>
    <w:rsid w:val="00CA551C"/>
    <w:rsid w:val="00CA5587"/>
    <w:rsid w:val="00CA5636"/>
    <w:rsid w:val="00CA5DC8"/>
    <w:rsid w:val="00CA613C"/>
    <w:rsid w:val="00CA626E"/>
    <w:rsid w:val="00CA6563"/>
    <w:rsid w:val="00CA66BF"/>
    <w:rsid w:val="00CA6977"/>
    <w:rsid w:val="00CA6C24"/>
    <w:rsid w:val="00CA72A5"/>
    <w:rsid w:val="00CA72AD"/>
    <w:rsid w:val="00CA75B1"/>
    <w:rsid w:val="00CA761B"/>
    <w:rsid w:val="00CA7CC0"/>
    <w:rsid w:val="00CA7D29"/>
    <w:rsid w:val="00CB06AE"/>
    <w:rsid w:val="00CB0741"/>
    <w:rsid w:val="00CB0EF0"/>
    <w:rsid w:val="00CB1122"/>
    <w:rsid w:val="00CB1337"/>
    <w:rsid w:val="00CB1410"/>
    <w:rsid w:val="00CB1474"/>
    <w:rsid w:val="00CB1A80"/>
    <w:rsid w:val="00CB1FFF"/>
    <w:rsid w:val="00CB205C"/>
    <w:rsid w:val="00CB2530"/>
    <w:rsid w:val="00CB2724"/>
    <w:rsid w:val="00CB28BE"/>
    <w:rsid w:val="00CB2C15"/>
    <w:rsid w:val="00CB2E78"/>
    <w:rsid w:val="00CB2FB8"/>
    <w:rsid w:val="00CB32BF"/>
    <w:rsid w:val="00CB35EB"/>
    <w:rsid w:val="00CB3D49"/>
    <w:rsid w:val="00CB4397"/>
    <w:rsid w:val="00CB4E22"/>
    <w:rsid w:val="00CB58C4"/>
    <w:rsid w:val="00CB5C11"/>
    <w:rsid w:val="00CB5DD9"/>
    <w:rsid w:val="00CB6344"/>
    <w:rsid w:val="00CB69F3"/>
    <w:rsid w:val="00CB6FCB"/>
    <w:rsid w:val="00CB78CF"/>
    <w:rsid w:val="00CC06A2"/>
    <w:rsid w:val="00CC0C6D"/>
    <w:rsid w:val="00CC1867"/>
    <w:rsid w:val="00CC1933"/>
    <w:rsid w:val="00CC1958"/>
    <w:rsid w:val="00CC1D7A"/>
    <w:rsid w:val="00CC2693"/>
    <w:rsid w:val="00CC2A74"/>
    <w:rsid w:val="00CC3C90"/>
    <w:rsid w:val="00CC412C"/>
    <w:rsid w:val="00CC4339"/>
    <w:rsid w:val="00CC44E5"/>
    <w:rsid w:val="00CC4C5C"/>
    <w:rsid w:val="00CC4E13"/>
    <w:rsid w:val="00CC51AA"/>
    <w:rsid w:val="00CC5243"/>
    <w:rsid w:val="00CC63A4"/>
    <w:rsid w:val="00CC6B4B"/>
    <w:rsid w:val="00CC7955"/>
    <w:rsid w:val="00CC7F34"/>
    <w:rsid w:val="00CD0239"/>
    <w:rsid w:val="00CD08F2"/>
    <w:rsid w:val="00CD0EE1"/>
    <w:rsid w:val="00CD15C7"/>
    <w:rsid w:val="00CD1BB2"/>
    <w:rsid w:val="00CD2348"/>
    <w:rsid w:val="00CD2469"/>
    <w:rsid w:val="00CD2892"/>
    <w:rsid w:val="00CD2FC1"/>
    <w:rsid w:val="00CD3C6E"/>
    <w:rsid w:val="00CD3E19"/>
    <w:rsid w:val="00CD4008"/>
    <w:rsid w:val="00CD40EB"/>
    <w:rsid w:val="00CD48EE"/>
    <w:rsid w:val="00CD5295"/>
    <w:rsid w:val="00CD58F0"/>
    <w:rsid w:val="00CD5967"/>
    <w:rsid w:val="00CD5C0F"/>
    <w:rsid w:val="00CD67E4"/>
    <w:rsid w:val="00CD697E"/>
    <w:rsid w:val="00CD6F71"/>
    <w:rsid w:val="00CD7398"/>
    <w:rsid w:val="00CD73BB"/>
    <w:rsid w:val="00CE03FE"/>
    <w:rsid w:val="00CE0A11"/>
    <w:rsid w:val="00CE0BF9"/>
    <w:rsid w:val="00CE0ECE"/>
    <w:rsid w:val="00CE1083"/>
    <w:rsid w:val="00CE1121"/>
    <w:rsid w:val="00CE2331"/>
    <w:rsid w:val="00CE33F3"/>
    <w:rsid w:val="00CE36F2"/>
    <w:rsid w:val="00CE399E"/>
    <w:rsid w:val="00CE3BD6"/>
    <w:rsid w:val="00CE4309"/>
    <w:rsid w:val="00CE4414"/>
    <w:rsid w:val="00CE4447"/>
    <w:rsid w:val="00CE4D10"/>
    <w:rsid w:val="00CE4EFC"/>
    <w:rsid w:val="00CE4F8F"/>
    <w:rsid w:val="00CE5069"/>
    <w:rsid w:val="00CE539F"/>
    <w:rsid w:val="00CE5609"/>
    <w:rsid w:val="00CE56A1"/>
    <w:rsid w:val="00CE5810"/>
    <w:rsid w:val="00CE5E48"/>
    <w:rsid w:val="00CE60BD"/>
    <w:rsid w:val="00CE62BD"/>
    <w:rsid w:val="00CE6335"/>
    <w:rsid w:val="00CE6718"/>
    <w:rsid w:val="00CE690F"/>
    <w:rsid w:val="00CE7D72"/>
    <w:rsid w:val="00CF0286"/>
    <w:rsid w:val="00CF02C3"/>
    <w:rsid w:val="00CF03CD"/>
    <w:rsid w:val="00CF04DE"/>
    <w:rsid w:val="00CF0A43"/>
    <w:rsid w:val="00CF0AAF"/>
    <w:rsid w:val="00CF1DAA"/>
    <w:rsid w:val="00CF202D"/>
    <w:rsid w:val="00CF209C"/>
    <w:rsid w:val="00CF2663"/>
    <w:rsid w:val="00CF267E"/>
    <w:rsid w:val="00CF2728"/>
    <w:rsid w:val="00CF31EF"/>
    <w:rsid w:val="00CF3830"/>
    <w:rsid w:val="00CF3E1E"/>
    <w:rsid w:val="00CF42A6"/>
    <w:rsid w:val="00CF43DE"/>
    <w:rsid w:val="00CF44A9"/>
    <w:rsid w:val="00CF45EF"/>
    <w:rsid w:val="00CF4753"/>
    <w:rsid w:val="00CF48BA"/>
    <w:rsid w:val="00CF4A0E"/>
    <w:rsid w:val="00CF5C5E"/>
    <w:rsid w:val="00CF5F55"/>
    <w:rsid w:val="00CF6650"/>
    <w:rsid w:val="00CF73F1"/>
    <w:rsid w:val="00CF76B1"/>
    <w:rsid w:val="00CF7704"/>
    <w:rsid w:val="00CF7770"/>
    <w:rsid w:val="00CF787C"/>
    <w:rsid w:val="00CF7B58"/>
    <w:rsid w:val="00D001B3"/>
    <w:rsid w:val="00D00365"/>
    <w:rsid w:val="00D004E8"/>
    <w:rsid w:val="00D007B6"/>
    <w:rsid w:val="00D00AF8"/>
    <w:rsid w:val="00D011E8"/>
    <w:rsid w:val="00D016D4"/>
    <w:rsid w:val="00D01959"/>
    <w:rsid w:val="00D019E8"/>
    <w:rsid w:val="00D01A71"/>
    <w:rsid w:val="00D023C2"/>
    <w:rsid w:val="00D02BF4"/>
    <w:rsid w:val="00D02D1D"/>
    <w:rsid w:val="00D03769"/>
    <w:rsid w:val="00D037E6"/>
    <w:rsid w:val="00D03AC8"/>
    <w:rsid w:val="00D04CCA"/>
    <w:rsid w:val="00D05B41"/>
    <w:rsid w:val="00D05F69"/>
    <w:rsid w:val="00D06A7E"/>
    <w:rsid w:val="00D10330"/>
    <w:rsid w:val="00D10A02"/>
    <w:rsid w:val="00D10C9F"/>
    <w:rsid w:val="00D10F4A"/>
    <w:rsid w:val="00D10F78"/>
    <w:rsid w:val="00D111EA"/>
    <w:rsid w:val="00D1154A"/>
    <w:rsid w:val="00D11726"/>
    <w:rsid w:val="00D1192F"/>
    <w:rsid w:val="00D127A9"/>
    <w:rsid w:val="00D13176"/>
    <w:rsid w:val="00D134FA"/>
    <w:rsid w:val="00D13585"/>
    <w:rsid w:val="00D13923"/>
    <w:rsid w:val="00D14217"/>
    <w:rsid w:val="00D14E90"/>
    <w:rsid w:val="00D1507B"/>
    <w:rsid w:val="00D15B56"/>
    <w:rsid w:val="00D15BB7"/>
    <w:rsid w:val="00D1649B"/>
    <w:rsid w:val="00D16717"/>
    <w:rsid w:val="00D16A12"/>
    <w:rsid w:val="00D16B03"/>
    <w:rsid w:val="00D1719F"/>
    <w:rsid w:val="00D172AA"/>
    <w:rsid w:val="00D17B74"/>
    <w:rsid w:val="00D206D2"/>
    <w:rsid w:val="00D207DE"/>
    <w:rsid w:val="00D208A1"/>
    <w:rsid w:val="00D20A6F"/>
    <w:rsid w:val="00D21A32"/>
    <w:rsid w:val="00D21BBE"/>
    <w:rsid w:val="00D21CBD"/>
    <w:rsid w:val="00D22B81"/>
    <w:rsid w:val="00D23400"/>
    <w:rsid w:val="00D23D73"/>
    <w:rsid w:val="00D23EC9"/>
    <w:rsid w:val="00D2405C"/>
    <w:rsid w:val="00D24408"/>
    <w:rsid w:val="00D2463B"/>
    <w:rsid w:val="00D25592"/>
    <w:rsid w:val="00D25ED2"/>
    <w:rsid w:val="00D26066"/>
    <w:rsid w:val="00D261AE"/>
    <w:rsid w:val="00D263D5"/>
    <w:rsid w:val="00D273B3"/>
    <w:rsid w:val="00D30146"/>
    <w:rsid w:val="00D30390"/>
    <w:rsid w:val="00D30791"/>
    <w:rsid w:val="00D3092F"/>
    <w:rsid w:val="00D30D2C"/>
    <w:rsid w:val="00D30F02"/>
    <w:rsid w:val="00D312B0"/>
    <w:rsid w:val="00D31336"/>
    <w:rsid w:val="00D3136A"/>
    <w:rsid w:val="00D319AC"/>
    <w:rsid w:val="00D31DA2"/>
    <w:rsid w:val="00D32422"/>
    <w:rsid w:val="00D32D01"/>
    <w:rsid w:val="00D33045"/>
    <w:rsid w:val="00D33205"/>
    <w:rsid w:val="00D3333E"/>
    <w:rsid w:val="00D33418"/>
    <w:rsid w:val="00D33501"/>
    <w:rsid w:val="00D33883"/>
    <w:rsid w:val="00D33C3E"/>
    <w:rsid w:val="00D33CA4"/>
    <w:rsid w:val="00D346C3"/>
    <w:rsid w:val="00D346D7"/>
    <w:rsid w:val="00D3478D"/>
    <w:rsid w:val="00D3495E"/>
    <w:rsid w:val="00D34993"/>
    <w:rsid w:val="00D3542E"/>
    <w:rsid w:val="00D3554A"/>
    <w:rsid w:val="00D35FD6"/>
    <w:rsid w:val="00D3635F"/>
    <w:rsid w:val="00D364D8"/>
    <w:rsid w:val="00D36979"/>
    <w:rsid w:val="00D37041"/>
    <w:rsid w:val="00D370A2"/>
    <w:rsid w:val="00D372E5"/>
    <w:rsid w:val="00D379FF"/>
    <w:rsid w:val="00D4013C"/>
    <w:rsid w:val="00D403D3"/>
    <w:rsid w:val="00D411BF"/>
    <w:rsid w:val="00D41418"/>
    <w:rsid w:val="00D414B4"/>
    <w:rsid w:val="00D418DE"/>
    <w:rsid w:val="00D43E7C"/>
    <w:rsid w:val="00D447D1"/>
    <w:rsid w:val="00D451CA"/>
    <w:rsid w:val="00D46046"/>
    <w:rsid w:val="00D460CB"/>
    <w:rsid w:val="00D461A7"/>
    <w:rsid w:val="00D463E9"/>
    <w:rsid w:val="00D47FD1"/>
    <w:rsid w:val="00D5005A"/>
    <w:rsid w:val="00D5031F"/>
    <w:rsid w:val="00D503AE"/>
    <w:rsid w:val="00D50516"/>
    <w:rsid w:val="00D5085D"/>
    <w:rsid w:val="00D50B09"/>
    <w:rsid w:val="00D50C94"/>
    <w:rsid w:val="00D51883"/>
    <w:rsid w:val="00D519ED"/>
    <w:rsid w:val="00D51CEA"/>
    <w:rsid w:val="00D51D36"/>
    <w:rsid w:val="00D523DC"/>
    <w:rsid w:val="00D534E8"/>
    <w:rsid w:val="00D53736"/>
    <w:rsid w:val="00D5459B"/>
    <w:rsid w:val="00D545C6"/>
    <w:rsid w:val="00D547B6"/>
    <w:rsid w:val="00D54CDE"/>
    <w:rsid w:val="00D54DD9"/>
    <w:rsid w:val="00D551E9"/>
    <w:rsid w:val="00D555CE"/>
    <w:rsid w:val="00D55893"/>
    <w:rsid w:val="00D5601B"/>
    <w:rsid w:val="00D57AF9"/>
    <w:rsid w:val="00D57C31"/>
    <w:rsid w:val="00D60529"/>
    <w:rsid w:val="00D605A2"/>
    <w:rsid w:val="00D610D9"/>
    <w:rsid w:val="00D61474"/>
    <w:rsid w:val="00D622DB"/>
    <w:rsid w:val="00D62BA1"/>
    <w:rsid w:val="00D62DAE"/>
    <w:rsid w:val="00D63448"/>
    <w:rsid w:val="00D634C5"/>
    <w:rsid w:val="00D63837"/>
    <w:rsid w:val="00D638BC"/>
    <w:rsid w:val="00D63C72"/>
    <w:rsid w:val="00D63C78"/>
    <w:rsid w:val="00D63C98"/>
    <w:rsid w:val="00D63CC0"/>
    <w:rsid w:val="00D63D4F"/>
    <w:rsid w:val="00D64231"/>
    <w:rsid w:val="00D6458E"/>
    <w:rsid w:val="00D6503C"/>
    <w:rsid w:val="00D65A22"/>
    <w:rsid w:val="00D65C1B"/>
    <w:rsid w:val="00D666B6"/>
    <w:rsid w:val="00D6761D"/>
    <w:rsid w:val="00D677CB"/>
    <w:rsid w:val="00D677FC"/>
    <w:rsid w:val="00D70646"/>
    <w:rsid w:val="00D707E3"/>
    <w:rsid w:val="00D710CF"/>
    <w:rsid w:val="00D718C0"/>
    <w:rsid w:val="00D723CB"/>
    <w:rsid w:val="00D72B78"/>
    <w:rsid w:val="00D72DEC"/>
    <w:rsid w:val="00D73086"/>
    <w:rsid w:val="00D73AFB"/>
    <w:rsid w:val="00D73FCE"/>
    <w:rsid w:val="00D74657"/>
    <w:rsid w:val="00D7549D"/>
    <w:rsid w:val="00D75FD3"/>
    <w:rsid w:val="00D770CF"/>
    <w:rsid w:val="00D775C2"/>
    <w:rsid w:val="00D77B71"/>
    <w:rsid w:val="00D77D55"/>
    <w:rsid w:val="00D77F70"/>
    <w:rsid w:val="00D803B6"/>
    <w:rsid w:val="00D80ABA"/>
    <w:rsid w:val="00D80D98"/>
    <w:rsid w:val="00D80EAE"/>
    <w:rsid w:val="00D80F45"/>
    <w:rsid w:val="00D81056"/>
    <w:rsid w:val="00D81FA6"/>
    <w:rsid w:val="00D81FDE"/>
    <w:rsid w:val="00D821E2"/>
    <w:rsid w:val="00D82BD1"/>
    <w:rsid w:val="00D82C90"/>
    <w:rsid w:val="00D83137"/>
    <w:rsid w:val="00D83CA6"/>
    <w:rsid w:val="00D84285"/>
    <w:rsid w:val="00D842D0"/>
    <w:rsid w:val="00D84F4C"/>
    <w:rsid w:val="00D8523B"/>
    <w:rsid w:val="00D85427"/>
    <w:rsid w:val="00D859C7"/>
    <w:rsid w:val="00D8646E"/>
    <w:rsid w:val="00D864B0"/>
    <w:rsid w:val="00D86B3D"/>
    <w:rsid w:val="00D87023"/>
    <w:rsid w:val="00D871D0"/>
    <w:rsid w:val="00D87715"/>
    <w:rsid w:val="00D87B17"/>
    <w:rsid w:val="00D87D84"/>
    <w:rsid w:val="00D908F6"/>
    <w:rsid w:val="00D90F5B"/>
    <w:rsid w:val="00D90FEE"/>
    <w:rsid w:val="00D9169A"/>
    <w:rsid w:val="00D9178C"/>
    <w:rsid w:val="00D91E1B"/>
    <w:rsid w:val="00D92D8F"/>
    <w:rsid w:val="00D93244"/>
    <w:rsid w:val="00D94082"/>
    <w:rsid w:val="00D94155"/>
    <w:rsid w:val="00D94161"/>
    <w:rsid w:val="00D9546C"/>
    <w:rsid w:val="00D95628"/>
    <w:rsid w:val="00D956BF"/>
    <w:rsid w:val="00D958D1"/>
    <w:rsid w:val="00D95BCD"/>
    <w:rsid w:val="00D95BF9"/>
    <w:rsid w:val="00D95D4E"/>
    <w:rsid w:val="00D95D55"/>
    <w:rsid w:val="00D961DC"/>
    <w:rsid w:val="00D9622D"/>
    <w:rsid w:val="00D96364"/>
    <w:rsid w:val="00D96C3C"/>
    <w:rsid w:val="00D96E27"/>
    <w:rsid w:val="00D9797D"/>
    <w:rsid w:val="00D979E3"/>
    <w:rsid w:val="00DA0084"/>
    <w:rsid w:val="00DA03B4"/>
    <w:rsid w:val="00DA0B87"/>
    <w:rsid w:val="00DA119F"/>
    <w:rsid w:val="00DA12FF"/>
    <w:rsid w:val="00DA1923"/>
    <w:rsid w:val="00DA19E6"/>
    <w:rsid w:val="00DA2015"/>
    <w:rsid w:val="00DA25C2"/>
    <w:rsid w:val="00DA32ED"/>
    <w:rsid w:val="00DA3708"/>
    <w:rsid w:val="00DA3A59"/>
    <w:rsid w:val="00DA3C12"/>
    <w:rsid w:val="00DA4180"/>
    <w:rsid w:val="00DA4236"/>
    <w:rsid w:val="00DA4839"/>
    <w:rsid w:val="00DA48C2"/>
    <w:rsid w:val="00DA4A12"/>
    <w:rsid w:val="00DA4C51"/>
    <w:rsid w:val="00DA5382"/>
    <w:rsid w:val="00DA57A0"/>
    <w:rsid w:val="00DA5B9E"/>
    <w:rsid w:val="00DA7597"/>
    <w:rsid w:val="00DA7AD4"/>
    <w:rsid w:val="00DB0549"/>
    <w:rsid w:val="00DB0AD1"/>
    <w:rsid w:val="00DB0F51"/>
    <w:rsid w:val="00DB145A"/>
    <w:rsid w:val="00DB1E3A"/>
    <w:rsid w:val="00DB236A"/>
    <w:rsid w:val="00DB246B"/>
    <w:rsid w:val="00DB2554"/>
    <w:rsid w:val="00DB2CBF"/>
    <w:rsid w:val="00DB2D4A"/>
    <w:rsid w:val="00DB2DF6"/>
    <w:rsid w:val="00DB37A9"/>
    <w:rsid w:val="00DB38AA"/>
    <w:rsid w:val="00DB3BD0"/>
    <w:rsid w:val="00DB4715"/>
    <w:rsid w:val="00DB47C7"/>
    <w:rsid w:val="00DB482C"/>
    <w:rsid w:val="00DB4941"/>
    <w:rsid w:val="00DB50F8"/>
    <w:rsid w:val="00DB526D"/>
    <w:rsid w:val="00DB536E"/>
    <w:rsid w:val="00DB607F"/>
    <w:rsid w:val="00DB608C"/>
    <w:rsid w:val="00DB6287"/>
    <w:rsid w:val="00DB641F"/>
    <w:rsid w:val="00DB71A9"/>
    <w:rsid w:val="00DB7718"/>
    <w:rsid w:val="00DB7E74"/>
    <w:rsid w:val="00DC04C5"/>
    <w:rsid w:val="00DC05CB"/>
    <w:rsid w:val="00DC0758"/>
    <w:rsid w:val="00DC0B8D"/>
    <w:rsid w:val="00DC1084"/>
    <w:rsid w:val="00DC16A5"/>
    <w:rsid w:val="00DC19A1"/>
    <w:rsid w:val="00DC1F61"/>
    <w:rsid w:val="00DC21D9"/>
    <w:rsid w:val="00DC2381"/>
    <w:rsid w:val="00DC2398"/>
    <w:rsid w:val="00DC244B"/>
    <w:rsid w:val="00DC24A7"/>
    <w:rsid w:val="00DC284E"/>
    <w:rsid w:val="00DC28CC"/>
    <w:rsid w:val="00DC2B9B"/>
    <w:rsid w:val="00DC3A0E"/>
    <w:rsid w:val="00DC3CB4"/>
    <w:rsid w:val="00DC4ADD"/>
    <w:rsid w:val="00DC4B71"/>
    <w:rsid w:val="00DC5EBC"/>
    <w:rsid w:val="00DC5F8D"/>
    <w:rsid w:val="00DC6D7C"/>
    <w:rsid w:val="00DC735A"/>
    <w:rsid w:val="00DC737F"/>
    <w:rsid w:val="00DC7765"/>
    <w:rsid w:val="00DC7983"/>
    <w:rsid w:val="00DC7AE7"/>
    <w:rsid w:val="00DD0122"/>
    <w:rsid w:val="00DD0383"/>
    <w:rsid w:val="00DD057E"/>
    <w:rsid w:val="00DD06D1"/>
    <w:rsid w:val="00DD0959"/>
    <w:rsid w:val="00DD0D64"/>
    <w:rsid w:val="00DD19C5"/>
    <w:rsid w:val="00DD1A32"/>
    <w:rsid w:val="00DD23AA"/>
    <w:rsid w:val="00DD2832"/>
    <w:rsid w:val="00DD2CD0"/>
    <w:rsid w:val="00DD2F2E"/>
    <w:rsid w:val="00DD3114"/>
    <w:rsid w:val="00DD336C"/>
    <w:rsid w:val="00DD4697"/>
    <w:rsid w:val="00DD473A"/>
    <w:rsid w:val="00DD488B"/>
    <w:rsid w:val="00DD53EA"/>
    <w:rsid w:val="00DD6956"/>
    <w:rsid w:val="00DD6BD9"/>
    <w:rsid w:val="00DD728B"/>
    <w:rsid w:val="00DD7548"/>
    <w:rsid w:val="00DD76A9"/>
    <w:rsid w:val="00DD7BB3"/>
    <w:rsid w:val="00DE0318"/>
    <w:rsid w:val="00DE0652"/>
    <w:rsid w:val="00DE116C"/>
    <w:rsid w:val="00DE1EBB"/>
    <w:rsid w:val="00DE25E4"/>
    <w:rsid w:val="00DE2754"/>
    <w:rsid w:val="00DE2D6B"/>
    <w:rsid w:val="00DE35A4"/>
    <w:rsid w:val="00DE365C"/>
    <w:rsid w:val="00DE3665"/>
    <w:rsid w:val="00DE3C44"/>
    <w:rsid w:val="00DE3C52"/>
    <w:rsid w:val="00DE3F45"/>
    <w:rsid w:val="00DE4332"/>
    <w:rsid w:val="00DE44F2"/>
    <w:rsid w:val="00DE4C2B"/>
    <w:rsid w:val="00DE5490"/>
    <w:rsid w:val="00DE552B"/>
    <w:rsid w:val="00DE58ED"/>
    <w:rsid w:val="00DE5AE6"/>
    <w:rsid w:val="00DE6351"/>
    <w:rsid w:val="00DE6720"/>
    <w:rsid w:val="00DE67A6"/>
    <w:rsid w:val="00DE6B34"/>
    <w:rsid w:val="00DE6D99"/>
    <w:rsid w:val="00DE709D"/>
    <w:rsid w:val="00DE7180"/>
    <w:rsid w:val="00DE71A9"/>
    <w:rsid w:val="00DE7DBB"/>
    <w:rsid w:val="00DF0218"/>
    <w:rsid w:val="00DF0C79"/>
    <w:rsid w:val="00DF10F7"/>
    <w:rsid w:val="00DF1204"/>
    <w:rsid w:val="00DF13DD"/>
    <w:rsid w:val="00DF144B"/>
    <w:rsid w:val="00DF14CE"/>
    <w:rsid w:val="00DF1557"/>
    <w:rsid w:val="00DF15CE"/>
    <w:rsid w:val="00DF2073"/>
    <w:rsid w:val="00DF2651"/>
    <w:rsid w:val="00DF2A6B"/>
    <w:rsid w:val="00DF2B94"/>
    <w:rsid w:val="00DF35E6"/>
    <w:rsid w:val="00DF3768"/>
    <w:rsid w:val="00DF37F6"/>
    <w:rsid w:val="00DF3856"/>
    <w:rsid w:val="00DF38F1"/>
    <w:rsid w:val="00DF3E9C"/>
    <w:rsid w:val="00DF3FB2"/>
    <w:rsid w:val="00DF490B"/>
    <w:rsid w:val="00DF4C6B"/>
    <w:rsid w:val="00DF5184"/>
    <w:rsid w:val="00DF52A1"/>
    <w:rsid w:val="00DF54F1"/>
    <w:rsid w:val="00DF559F"/>
    <w:rsid w:val="00DF55FC"/>
    <w:rsid w:val="00DF5711"/>
    <w:rsid w:val="00DF5A8C"/>
    <w:rsid w:val="00DF62D8"/>
    <w:rsid w:val="00DF6C92"/>
    <w:rsid w:val="00DF6F6F"/>
    <w:rsid w:val="00DF71C0"/>
    <w:rsid w:val="00DF72BE"/>
    <w:rsid w:val="00DF7663"/>
    <w:rsid w:val="00DF773C"/>
    <w:rsid w:val="00DF7777"/>
    <w:rsid w:val="00DF7C44"/>
    <w:rsid w:val="00DF7D57"/>
    <w:rsid w:val="00DF7E15"/>
    <w:rsid w:val="00E003AE"/>
    <w:rsid w:val="00E00520"/>
    <w:rsid w:val="00E00A5D"/>
    <w:rsid w:val="00E00D77"/>
    <w:rsid w:val="00E0128A"/>
    <w:rsid w:val="00E019B4"/>
    <w:rsid w:val="00E01AE8"/>
    <w:rsid w:val="00E01B02"/>
    <w:rsid w:val="00E01B98"/>
    <w:rsid w:val="00E01EA7"/>
    <w:rsid w:val="00E025B2"/>
    <w:rsid w:val="00E0284C"/>
    <w:rsid w:val="00E02D73"/>
    <w:rsid w:val="00E03234"/>
    <w:rsid w:val="00E03876"/>
    <w:rsid w:val="00E0408A"/>
    <w:rsid w:val="00E049CB"/>
    <w:rsid w:val="00E051DF"/>
    <w:rsid w:val="00E05495"/>
    <w:rsid w:val="00E05B2D"/>
    <w:rsid w:val="00E05CDA"/>
    <w:rsid w:val="00E05F0D"/>
    <w:rsid w:val="00E062DC"/>
    <w:rsid w:val="00E064BC"/>
    <w:rsid w:val="00E073B8"/>
    <w:rsid w:val="00E07674"/>
    <w:rsid w:val="00E0778A"/>
    <w:rsid w:val="00E07E1F"/>
    <w:rsid w:val="00E07F01"/>
    <w:rsid w:val="00E10593"/>
    <w:rsid w:val="00E10B0D"/>
    <w:rsid w:val="00E110F9"/>
    <w:rsid w:val="00E1169B"/>
    <w:rsid w:val="00E11979"/>
    <w:rsid w:val="00E11AA2"/>
    <w:rsid w:val="00E11CC4"/>
    <w:rsid w:val="00E11D99"/>
    <w:rsid w:val="00E11E09"/>
    <w:rsid w:val="00E12120"/>
    <w:rsid w:val="00E12C5B"/>
    <w:rsid w:val="00E12E1B"/>
    <w:rsid w:val="00E139E0"/>
    <w:rsid w:val="00E13ACB"/>
    <w:rsid w:val="00E13B76"/>
    <w:rsid w:val="00E13C19"/>
    <w:rsid w:val="00E13EB2"/>
    <w:rsid w:val="00E13F16"/>
    <w:rsid w:val="00E145B3"/>
    <w:rsid w:val="00E14660"/>
    <w:rsid w:val="00E14E7A"/>
    <w:rsid w:val="00E14F08"/>
    <w:rsid w:val="00E154CC"/>
    <w:rsid w:val="00E15744"/>
    <w:rsid w:val="00E15A43"/>
    <w:rsid w:val="00E15BFA"/>
    <w:rsid w:val="00E15D17"/>
    <w:rsid w:val="00E15DC7"/>
    <w:rsid w:val="00E166E3"/>
    <w:rsid w:val="00E16A18"/>
    <w:rsid w:val="00E16C5B"/>
    <w:rsid w:val="00E16C94"/>
    <w:rsid w:val="00E16F89"/>
    <w:rsid w:val="00E1726D"/>
    <w:rsid w:val="00E175F7"/>
    <w:rsid w:val="00E1765E"/>
    <w:rsid w:val="00E177E5"/>
    <w:rsid w:val="00E17958"/>
    <w:rsid w:val="00E17AE2"/>
    <w:rsid w:val="00E20199"/>
    <w:rsid w:val="00E20287"/>
    <w:rsid w:val="00E20337"/>
    <w:rsid w:val="00E20790"/>
    <w:rsid w:val="00E2082E"/>
    <w:rsid w:val="00E20B61"/>
    <w:rsid w:val="00E20DD6"/>
    <w:rsid w:val="00E20FC8"/>
    <w:rsid w:val="00E21058"/>
    <w:rsid w:val="00E22149"/>
    <w:rsid w:val="00E22553"/>
    <w:rsid w:val="00E22A83"/>
    <w:rsid w:val="00E22EF4"/>
    <w:rsid w:val="00E2321D"/>
    <w:rsid w:val="00E23894"/>
    <w:rsid w:val="00E23CC3"/>
    <w:rsid w:val="00E2446E"/>
    <w:rsid w:val="00E25225"/>
    <w:rsid w:val="00E253C1"/>
    <w:rsid w:val="00E2541D"/>
    <w:rsid w:val="00E25B2C"/>
    <w:rsid w:val="00E25BBF"/>
    <w:rsid w:val="00E25C67"/>
    <w:rsid w:val="00E26052"/>
    <w:rsid w:val="00E26187"/>
    <w:rsid w:val="00E262DF"/>
    <w:rsid w:val="00E26362"/>
    <w:rsid w:val="00E2705A"/>
    <w:rsid w:val="00E27AD4"/>
    <w:rsid w:val="00E27B20"/>
    <w:rsid w:val="00E3067C"/>
    <w:rsid w:val="00E307E4"/>
    <w:rsid w:val="00E30B8D"/>
    <w:rsid w:val="00E30CCA"/>
    <w:rsid w:val="00E31281"/>
    <w:rsid w:val="00E3175B"/>
    <w:rsid w:val="00E317D7"/>
    <w:rsid w:val="00E32110"/>
    <w:rsid w:val="00E32DB1"/>
    <w:rsid w:val="00E33162"/>
    <w:rsid w:val="00E33286"/>
    <w:rsid w:val="00E332E2"/>
    <w:rsid w:val="00E337D9"/>
    <w:rsid w:val="00E339DC"/>
    <w:rsid w:val="00E33F32"/>
    <w:rsid w:val="00E345D1"/>
    <w:rsid w:val="00E345E0"/>
    <w:rsid w:val="00E34733"/>
    <w:rsid w:val="00E34C17"/>
    <w:rsid w:val="00E35118"/>
    <w:rsid w:val="00E35119"/>
    <w:rsid w:val="00E351BE"/>
    <w:rsid w:val="00E3592C"/>
    <w:rsid w:val="00E359C4"/>
    <w:rsid w:val="00E35B0A"/>
    <w:rsid w:val="00E35F73"/>
    <w:rsid w:val="00E36487"/>
    <w:rsid w:val="00E369D4"/>
    <w:rsid w:val="00E36A6C"/>
    <w:rsid w:val="00E36D69"/>
    <w:rsid w:val="00E36F60"/>
    <w:rsid w:val="00E37304"/>
    <w:rsid w:val="00E37B18"/>
    <w:rsid w:val="00E37EF4"/>
    <w:rsid w:val="00E37FDE"/>
    <w:rsid w:val="00E40014"/>
    <w:rsid w:val="00E400AC"/>
    <w:rsid w:val="00E40247"/>
    <w:rsid w:val="00E4031D"/>
    <w:rsid w:val="00E40320"/>
    <w:rsid w:val="00E403F7"/>
    <w:rsid w:val="00E405DA"/>
    <w:rsid w:val="00E40C1B"/>
    <w:rsid w:val="00E41148"/>
    <w:rsid w:val="00E41B64"/>
    <w:rsid w:val="00E41DA1"/>
    <w:rsid w:val="00E42F3F"/>
    <w:rsid w:val="00E42FD1"/>
    <w:rsid w:val="00E43D9C"/>
    <w:rsid w:val="00E44044"/>
    <w:rsid w:val="00E4426E"/>
    <w:rsid w:val="00E44DB2"/>
    <w:rsid w:val="00E44F09"/>
    <w:rsid w:val="00E45994"/>
    <w:rsid w:val="00E4644F"/>
    <w:rsid w:val="00E479FB"/>
    <w:rsid w:val="00E47A41"/>
    <w:rsid w:val="00E47A54"/>
    <w:rsid w:val="00E47A62"/>
    <w:rsid w:val="00E5012F"/>
    <w:rsid w:val="00E503F1"/>
    <w:rsid w:val="00E5043D"/>
    <w:rsid w:val="00E5044D"/>
    <w:rsid w:val="00E50D2A"/>
    <w:rsid w:val="00E50DC2"/>
    <w:rsid w:val="00E5107E"/>
    <w:rsid w:val="00E519F8"/>
    <w:rsid w:val="00E51F80"/>
    <w:rsid w:val="00E522B9"/>
    <w:rsid w:val="00E52926"/>
    <w:rsid w:val="00E52DC9"/>
    <w:rsid w:val="00E52FEC"/>
    <w:rsid w:val="00E5301D"/>
    <w:rsid w:val="00E53712"/>
    <w:rsid w:val="00E5379F"/>
    <w:rsid w:val="00E538DE"/>
    <w:rsid w:val="00E53D44"/>
    <w:rsid w:val="00E54018"/>
    <w:rsid w:val="00E541E9"/>
    <w:rsid w:val="00E5442B"/>
    <w:rsid w:val="00E544AA"/>
    <w:rsid w:val="00E548E3"/>
    <w:rsid w:val="00E54D21"/>
    <w:rsid w:val="00E54DD8"/>
    <w:rsid w:val="00E54FDC"/>
    <w:rsid w:val="00E554F8"/>
    <w:rsid w:val="00E55763"/>
    <w:rsid w:val="00E55A47"/>
    <w:rsid w:val="00E55BDA"/>
    <w:rsid w:val="00E55DD6"/>
    <w:rsid w:val="00E55F7B"/>
    <w:rsid w:val="00E56030"/>
    <w:rsid w:val="00E5671E"/>
    <w:rsid w:val="00E56CAB"/>
    <w:rsid w:val="00E578F6"/>
    <w:rsid w:val="00E579B2"/>
    <w:rsid w:val="00E57BC8"/>
    <w:rsid w:val="00E60CC4"/>
    <w:rsid w:val="00E60FA5"/>
    <w:rsid w:val="00E613AB"/>
    <w:rsid w:val="00E613BE"/>
    <w:rsid w:val="00E62196"/>
    <w:rsid w:val="00E63944"/>
    <w:rsid w:val="00E639AB"/>
    <w:rsid w:val="00E63C9A"/>
    <w:rsid w:val="00E63E75"/>
    <w:rsid w:val="00E6491C"/>
    <w:rsid w:val="00E64C32"/>
    <w:rsid w:val="00E659CA"/>
    <w:rsid w:val="00E65C69"/>
    <w:rsid w:val="00E65CCA"/>
    <w:rsid w:val="00E66BE1"/>
    <w:rsid w:val="00E66CEC"/>
    <w:rsid w:val="00E67040"/>
    <w:rsid w:val="00E670B7"/>
    <w:rsid w:val="00E67506"/>
    <w:rsid w:val="00E6777D"/>
    <w:rsid w:val="00E67F7D"/>
    <w:rsid w:val="00E7093E"/>
    <w:rsid w:val="00E7197B"/>
    <w:rsid w:val="00E71B70"/>
    <w:rsid w:val="00E71B9B"/>
    <w:rsid w:val="00E71D2B"/>
    <w:rsid w:val="00E71E43"/>
    <w:rsid w:val="00E7222B"/>
    <w:rsid w:val="00E72584"/>
    <w:rsid w:val="00E72DC6"/>
    <w:rsid w:val="00E734CD"/>
    <w:rsid w:val="00E735CE"/>
    <w:rsid w:val="00E7363B"/>
    <w:rsid w:val="00E73779"/>
    <w:rsid w:val="00E7378F"/>
    <w:rsid w:val="00E739B2"/>
    <w:rsid w:val="00E743DE"/>
    <w:rsid w:val="00E7443E"/>
    <w:rsid w:val="00E747DB"/>
    <w:rsid w:val="00E76052"/>
    <w:rsid w:val="00E76F07"/>
    <w:rsid w:val="00E77169"/>
    <w:rsid w:val="00E80069"/>
    <w:rsid w:val="00E801D5"/>
    <w:rsid w:val="00E80671"/>
    <w:rsid w:val="00E8099F"/>
    <w:rsid w:val="00E80E77"/>
    <w:rsid w:val="00E80FEC"/>
    <w:rsid w:val="00E81496"/>
    <w:rsid w:val="00E81994"/>
    <w:rsid w:val="00E81A4B"/>
    <w:rsid w:val="00E81B9F"/>
    <w:rsid w:val="00E81FD9"/>
    <w:rsid w:val="00E82100"/>
    <w:rsid w:val="00E82BAE"/>
    <w:rsid w:val="00E835B0"/>
    <w:rsid w:val="00E84229"/>
    <w:rsid w:val="00E842B6"/>
    <w:rsid w:val="00E843AC"/>
    <w:rsid w:val="00E84771"/>
    <w:rsid w:val="00E849C5"/>
    <w:rsid w:val="00E84AE3"/>
    <w:rsid w:val="00E84F1F"/>
    <w:rsid w:val="00E8522E"/>
    <w:rsid w:val="00E8541A"/>
    <w:rsid w:val="00E85700"/>
    <w:rsid w:val="00E85872"/>
    <w:rsid w:val="00E85C66"/>
    <w:rsid w:val="00E8682A"/>
    <w:rsid w:val="00E86890"/>
    <w:rsid w:val="00E86B6B"/>
    <w:rsid w:val="00E871C8"/>
    <w:rsid w:val="00E877F0"/>
    <w:rsid w:val="00E90832"/>
    <w:rsid w:val="00E90A56"/>
    <w:rsid w:val="00E915A0"/>
    <w:rsid w:val="00E91D46"/>
    <w:rsid w:val="00E921FB"/>
    <w:rsid w:val="00E9234B"/>
    <w:rsid w:val="00E923BE"/>
    <w:rsid w:val="00E93985"/>
    <w:rsid w:val="00E93C9F"/>
    <w:rsid w:val="00E93FB3"/>
    <w:rsid w:val="00E9452B"/>
    <w:rsid w:val="00E94796"/>
    <w:rsid w:val="00E94B0F"/>
    <w:rsid w:val="00E9507E"/>
    <w:rsid w:val="00E951C9"/>
    <w:rsid w:val="00E9584E"/>
    <w:rsid w:val="00E96689"/>
    <w:rsid w:val="00E971AC"/>
    <w:rsid w:val="00E97290"/>
    <w:rsid w:val="00E9756C"/>
    <w:rsid w:val="00E97F15"/>
    <w:rsid w:val="00EA03B4"/>
    <w:rsid w:val="00EA12CB"/>
    <w:rsid w:val="00EA185C"/>
    <w:rsid w:val="00EA1F71"/>
    <w:rsid w:val="00EA209D"/>
    <w:rsid w:val="00EA2590"/>
    <w:rsid w:val="00EA2612"/>
    <w:rsid w:val="00EA2DA0"/>
    <w:rsid w:val="00EA3340"/>
    <w:rsid w:val="00EA3F78"/>
    <w:rsid w:val="00EA4D2C"/>
    <w:rsid w:val="00EA5C32"/>
    <w:rsid w:val="00EA5E19"/>
    <w:rsid w:val="00EA6A7F"/>
    <w:rsid w:val="00EA6A96"/>
    <w:rsid w:val="00EA6D25"/>
    <w:rsid w:val="00EA7100"/>
    <w:rsid w:val="00EA798B"/>
    <w:rsid w:val="00EB04BF"/>
    <w:rsid w:val="00EB070A"/>
    <w:rsid w:val="00EB154A"/>
    <w:rsid w:val="00EB1809"/>
    <w:rsid w:val="00EB18B0"/>
    <w:rsid w:val="00EB1F6B"/>
    <w:rsid w:val="00EB249C"/>
    <w:rsid w:val="00EB25E3"/>
    <w:rsid w:val="00EB26B5"/>
    <w:rsid w:val="00EB36FD"/>
    <w:rsid w:val="00EB3AEE"/>
    <w:rsid w:val="00EB3CEB"/>
    <w:rsid w:val="00EB3FFB"/>
    <w:rsid w:val="00EB41A6"/>
    <w:rsid w:val="00EB4373"/>
    <w:rsid w:val="00EB4840"/>
    <w:rsid w:val="00EB4B12"/>
    <w:rsid w:val="00EB4F08"/>
    <w:rsid w:val="00EB617D"/>
    <w:rsid w:val="00EB6579"/>
    <w:rsid w:val="00EB69D9"/>
    <w:rsid w:val="00EB6B24"/>
    <w:rsid w:val="00EB7CA9"/>
    <w:rsid w:val="00EB7F75"/>
    <w:rsid w:val="00EC030D"/>
    <w:rsid w:val="00EC071F"/>
    <w:rsid w:val="00EC11D7"/>
    <w:rsid w:val="00EC12B8"/>
    <w:rsid w:val="00EC13C0"/>
    <w:rsid w:val="00EC1540"/>
    <w:rsid w:val="00EC1F53"/>
    <w:rsid w:val="00EC3AE0"/>
    <w:rsid w:val="00EC3C1F"/>
    <w:rsid w:val="00EC3E5A"/>
    <w:rsid w:val="00EC42B1"/>
    <w:rsid w:val="00EC4351"/>
    <w:rsid w:val="00EC4421"/>
    <w:rsid w:val="00EC4947"/>
    <w:rsid w:val="00EC4A61"/>
    <w:rsid w:val="00EC4ED8"/>
    <w:rsid w:val="00EC54BA"/>
    <w:rsid w:val="00EC564F"/>
    <w:rsid w:val="00EC56A4"/>
    <w:rsid w:val="00EC5B18"/>
    <w:rsid w:val="00EC5DB5"/>
    <w:rsid w:val="00EC5E21"/>
    <w:rsid w:val="00EC5F14"/>
    <w:rsid w:val="00EC68A9"/>
    <w:rsid w:val="00EC69C4"/>
    <w:rsid w:val="00EC6DAF"/>
    <w:rsid w:val="00EC7310"/>
    <w:rsid w:val="00EC759F"/>
    <w:rsid w:val="00EC7C67"/>
    <w:rsid w:val="00EC7CF4"/>
    <w:rsid w:val="00EC7DA4"/>
    <w:rsid w:val="00ED06F3"/>
    <w:rsid w:val="00ED19A5"/>
    <w:rsid w:val="00ED28CE"/>
    <w:rsid w:val="00ED29F4"/>
    <w:rsid w:val="00ED2D4A"/>
    <w:rsid w:val="00ED3771"/>
    <w:rsid w:val="00ED441E"/>
    <w:rsid w:val="00ED4576"/>
    <w:rsid w:val="00ED45AA"/>
    <w:rsid w:val="00ED4CCF"/>
    <w:rsid w:val="00ED518C"/>
    <w:rsid w:val="00ED5A65"/>
    <w:rsid w:val="00ED5D95"/>
    <w:rsid w:val="00ED6301"/>
    <w:rsid w:val="00ED7D6C"/>
    <w:rsid w:val="00EE05B4"/>
    <w:rsid w:val="00EE09FF"/>
    <w:rsid w:val="00EE0B99"/>
    <w:rsid w:val="00EE0DDF"/>
    <w:rsid w:val="00EE175D"/>
    <w:rsid w:val="00EE1D9B"/>
    <w:rsid w:val="00EE20F0"/>
    <w:rsid w:val="00EE25FD"/>
    <w:rsid w:val="00EE2E8A"/>
    <w:rsid w:val="00EE390C"/>
    <w:rsid w:val="00EE39AE"/>
    <w:rsid w:val="00EE409D"/>
    <w:rsid w:val="00EE4641"/>
    <w:rsid w:val="00EE4864"/>
    <w:rsid w:val="00EE4959"/>
    <w:rsid w:val="00EE4C63"/>
    <w:rsid w:val="00EE500E"/>
    <w:rsid w:val="00EE5143"/>
    <w:rsid w:val="00EE599B"/>
    <w:rsid w:val="00EE5AC5"/>
    <w:rsid w:val="00EE7423"/>
    <w:rsid w:val="00EE7DD8"/>
    <w:rsid w:val="00EE7E4B"/>
    <w:rsid w:val="00EE7F85"/>
    <w:rsid w:val="00EF05E3"/>
    <w:rsid w:val="00EF0764"/>
    <w:rsid w:val="00EF0A12"/>
    <w:rsid w:val="00EF0A99"/>
    <w:rsid w:val="00EF0B42"/>
    <w:rsid w:val="00EF113E"/>
    <w:rsid w:val="00EF1836"/>
    <w:rsid w:val="00EF1E19"/>
    <w:rsid w:val="00EF2284"/>
    <w:rsid w:val="00EF2434"/>
    <w:rsid w:val="00EF2FE7"/>
    <w:rsid w:val="00EF36E1"/>
    <w:rsid w:val="00EF37D8"/>
    <w:rsid w:val="00EF415F"/>
    <w:rsid w:val="00EF5068"/>
    <w:rsid w:val="00EF540F"/>
    <w:rsid w:val="00EF5496"/>
    <w:rsid w:val="00EF5622"/>
    <w:rsid w:val="00EF5F20"/>
    <w:rsid w:val="00EF5F9A"/>
    <w:rsid w:val="00EF624C"/>
    <w:rsid w:val="00EF66E9"/>
    <w:rsid w:val="00EF67B9"/>
    <w:rsid w:val="00EF6B02"/>
    <w:rsid w:val="00EF750F"/>
    <w:rsid w:val="00EF772B"/>
    <w:rsid w:val="00EF7816"/>
    <w:rsid w:val="00EF78AC"/>
    <w:rsid w:val="00EF7A6E"/>
    <w:rsid w:val="00EF7FA8"/>
    <w:rsid w:val="00F00683"/>
    <w:rsid w:val="00F007FA"/>
    <w:rsid w:val="00F008BA"/>
    <w:rsid w:val="00F0109D"/>
    <w:rsid w:val="00F01BB7"/>
    <w:rsid w:val="00F01F86"/>
    <w:rsid w:val="00F01FA7"/>
    <w:rsid w:val="00F02519"/>
    <w:rsid w:val="00F02D8C"/>
    <w:rsid w:val="00F03452"/>
    <w:rsid w:val="00F036D6"/>
    <w:rsid w:val="00F03AB2"/>
    <w:rsid w:val="00F03B37"/>
    <w:rsid w:val="00F04822"/>
    <w:rsid w:val="00F04DC7"/>
    <w:rsid w:val="00F0572B"/>
    <w:rsid w:val="00F059BA"/>
    <w:rsid w:val="00F05E46"/>
    <w:rsid w:val="00F06A6D"/>
    <w:rsid w:val="00F075C9"/>
    <w:rsid w:val="00F07965"/>
    <w:rsid w:val="00F079EC"/>
    <w:rsid w:val="00F07EC5"/>
    <w:rsid w:val="00F07FCD"/>
    <w:rsid w:val="00F1034F"/>
    <w:rsid w:val="00F106CB"/>
    <w:rsid w:val="00F10DD4"/>
    <w:rsid w:val="00F11136"/>
    <w:rsid w:val="00F1184B"/>
    <w:rsid w:val="00F12262"/>
    <w:rsid w:val="00F12703"/>
    <w:rsid w:val="00F129D1"/>
    <w:rsid w:val="00F12C39"/>
    <w:rsid w:val="00F1359F"/>
    <w:rsid w:val="00F146B5"/>
    <w:rsid w:val="00F147B6"/>
    <w:rsid w:val="00F149C2"/>
    <w:rsid w:val="00F149E9"/>
    <w:rsid w:val="00F14DD8"/>
    <w:rsid w:val="00F15962"/>
    <w:rsid w:val="00F159D6"/>
    <w:rsid w:val="00F15C5A"/>
    <w:rsid w:val="00F15EE4"/>
    <w:rsid w:val="00F16909"/>
    <w:rsid w:val="00F16A52"/>
    <w:rsid w:val="00F16B48"/>
    <w:rsid w:val="00F16DB1"/>
    <w:rsid w:val="00F16FE3"/>
    <w:rsid w:val="00F17B78"/>
    <w:rsid w:val="00F20143"/>
    <w:rsid w:val="00F20873"/>
    <w:rsid w:val="00F21540"/>
    <w:rsid w:val="00F227EB"/>
    <w:rsid w:val="00F22B3C"/>
    <w:rsid w:val="00F2346D"/>
    <w:rsid w:val="00F23A7F"/>
    <w:rsid w:val="00F23C71"/>
    <w:rsid w:val="00F23D37"/>
    <w:rsid w:val="00F23EEE"/>
    <w:rsid w:val="00F2401A"/>
    <w:rsid w:val="00F240FF"/>
    <w:rsid w:val="00F24547"/>
    <w:rsid w:val="00F249EC"/>
    <w:rsid w:val="00F24B67"/>
    <w:rsid w:val="00F25BA2"/>
    <w:rsid w:val="00F25BAC"/>
    <w:rsid w:val="00F25C60"/>
    <w:rsid w:val="00F25D35"/>
    <w:rsid w:val="00F264CA"/>
    <w:rsid w:val="00F26F2B"/>
    <w:rsid w:val="00F27024"/>
    <w:rsid w:val="00F27540"/>
    <w:rsid w:val="00F275B4"/>
    <w:rsid w:val="00F2766A"/>
    <w:rsid w:val="00F27711"/>
    <w:rsid w:val="00F27979"/>
    <w:rsid w:val="00F3012E"/>
    <w:rsid w:val="00F30817"/>
    <w:rsid w:val="00F30868"/>
    <w:rsid w:val="00F30CE1"/>
    <w:rsid w:val="00F30D4D"/>
    <w:rsid w:val="00F31BFF"/>
    <w:rsid w:val="00F322E9"/>
    <w:rsid w:val="00F3289C"/>
    <w:rsid w:val="00F32B9E"/>
    <w:rsid w:val="00F32E5D"/>
    <w:rsid w:val="00F33200"/>
    <w:rsid w:val="00F3355B"/>
    <w:rsid w:val="00F3363E"/>
    <w:rsid w:val="00F33F9E"/>
    <w:rsid w:val="00F341F0"/>
    <w:rsid w:val="00F344DF"/>
    <w:rsid w:val="00F346DD"/>
    <w:rsid w:val="00F346FD"/>
    <w:rsid w:val="00F34820"/>
    <w:rsid w:val="00F34860"/>
    <w:rsid w:val="00F357F6"/>
    <w:rsid w:val="00F35D08"/>
    <w:rsid w:val="00F361C5"/>
    <w:rsid w:val="00F36CBB"/>
    <w:rsid w:val="00F37253"/>
    <w:rsid w:val="00F37617"/>
    <w:rsid w:val="00F377E2"/>
    <w:rsid w:val="00F37A8C"/>
    <w:rsid w:val="00F37D36"/>
    <w:rsid w:val="00F40F9B"/>
    <w:rsid w:val="00F4107B"/>
    <w:rsid w:val="00F414A0"/>
    <w:rsid w:val="00F414E4"/>
    <w:rsid w:val="00F41657"/>
    <w:rsid w:val="00F41866"/>
    <w:rsid w:val="00F42D29"/>
    <w:rsid w:val="00F434BC"/>
    <w:rsid w:val="00F4429C"/>
    <w:rsid w:val="00F4442E"/>
    <w:rsid w:val="00F45344"/>
    <w:rsid w:val="00F45EA9"/>
    <w:rsid w:val="00F467CC"/>
    <w:rsid w:val="00F46B48"/>
    <w:rsid w:val="00F4715A"/>
    <w:rsid w:val="00F4769F"/>
    <w:rsid w:val="00F479B4"/>
    <w:rsid w:val="00F501F7"/>
    <w:rsid w:val="00F50330"/>
    <w:rsid w:val="00F507DF"/>
    <w:rsid w:val="00F50CC9"/>
    <w:rsid w:val="00F50DC8"/>
    <w:rsid w:val="00F51593"/>
    <w:rsid w:val="00F5187B"/>
    <w:rsid w:val="00F51E6A"/>
    <w:rsid w:val="00F5276E"/>
    <w:rsid w:val="00F52899"/>
    <w:rsid w:val="00F528B3"/>
    <w:rsid w:val="00F53525"/>
    <w:rsid w:val="00F540A4"/>
    <w:rsid w:val="00F546FD"/>
    <w:rsid w:val="00F5478E"/>
    <w:rsid w:val="00F548D2"/>
    <w:rsid w:val="00F54B15"/>
    <w:rsid w:val="00F54F84"/>
    <w:rsid w:val="00F54FC2"/>
    <w:rsid w:val="00F552F9"/>
    <w:rsid w:val="00F554A3"/>
    <w:rsid w:val="00F554D5"/>
    <w:rsid w:val="00F55568"/>
    <w:rsid w:val="00F5608B"/>
    <w:rsid w:val="00F564A2"/>
    <w:rsid w:val="00F566F2"/>
    <w:rsid w:val="00F5679A"/>
    <w:rsid w:val="00F567AE"/>
    <w:rsid w:val="00F56FF2"/>
    <w:rsid w:val="00F57123"/>
    <w:rsid w:val="00F57A83"/>
    <w:rsid w:val="00F57D7F"/>
    <w:rsid w:val="00F57E7C"/>
    <w:rsid w:val="00F60699"/>
    <w:rsid w:val="00F60B19"/>
    <w:rsid w:val="00F60ED8"/>
    <w:rsid w:val="00F60F6D"/>
    <w:rsid w:val="00F61368"/>
    <w:rsid w:val="00F618CD"/>
    <w:rsid w:val="00F62348"/>
    <w:rsid w:val="00F624E4"/>
    <w:rsid w:val="00F6263F"/>
    <w:rsid w:val="00F62A01"/>
    <w:rsid w:val="00F62EB6"/>
    <w:rsid w:val="00F62FCB"/>
    <w:rsid w:val="00F63049"/>
    <w:rsid w:val="00F63C34"/>
    <w:rsid w:val="00F63F05"/>
    <w:rsid w:val="00F63F21"/>
    <w:rsid w:val="00F64216"/>
    <w:rsid w:val="00F643EC"/>
    <w:rsid w:val="00F64455"/>
    <w:rsid w:val="00F64AD7"/>
    <w:rsid w:val="00F65046"/>
    <w:rsid w:val="00F65381"/>
    <w:rsid w:val="00F655C3"/>
    <w:rsid w:val="00F66553"/>
    <w:rsid w:val="00F66747"/>
    <w:rsid w:val="00F66F43"/>
    <w:rsid w:val="00F6753B"/>
    <w:rsid w:val="00F676B5"/>
    <w:rsid w:val="00F67C61"/>
    <w:rsid w:val="00F70026"/>
    <w:rsid w:val="00F705CB"/>
    <w:rsid w:val="00F71DC4"/>
    <w:rsid w:val="00F71E42"/>
    <w:rsid w:val="00F725F6"/>
    <w:rsid w:val="00F72642"/>
    <w:rsid w:val="00F726FD"/>
    <w:rsid w:val="00F72AB6"/>
    <w:rsid w:val="00F72B26"/>
    <w:rsid w:val="00F72DB7"/>
    <w:rsid w:val="00F72F0C"/>
    <w:rsid w:val="00F73D35"/>
    <w:rsid w:val="00F74B1D"/>
    <w:rsid w:val="00F761EA"/>
    <w:rsid w:val="00F76655"/>
    <w:rsid w:val="00F76A8A"/>
    <w:rsid w:val="00F76A9E"/>
    <w:rsid w:val="00F76D9F"/>
    <w:rsid w:val="00F76F3B"/>
    <w:rsid w:val="00F7711C"/>
    <w:rsid w:val="00F7769C"/>
    <w:rsid w:val="00F77973"/>
    <w:rsid w:val="00F779C2"/>
    <w:rsid w:val="00F779CC"/>
    <w:rsid w:val="00F77DB3"/>
    <w:rsid w:val="00F77F68"/>
    <w:rsid w:val="00F8044F"/>
    <w:rsid w:val="00F8056E"/>
    <w:rsid w:val="00F80B93"/>
    <w:rsid w:val="00F80D9F"/>
    <w:rsid w:val="00F80DF5"/>
    <w:rsid w:val="00F80F49"/>
    <w:rsid w:val="00F81040"/>
    <w:rsid w:val="00F81155"/>
    <w:rsid w:val="00F815E8"/>
    <w:rsid w:val="00F81FFA"/>
    <w:rsid w:val="00F82014"/>
    <w:rsid w:val="00F82041"/>
    <w:rsid w:val="00F8211B"/>
    <w:rsid w:val="00F82EAC"/>
    <w:rsid w:val="00F8305E"/>
    <w:rsid w:val="00F83810"/>
    <w:rsid w:val="00F83A47"/>
    <w:rsid w:val="00F841F5"/>
    <w:rsid w:val="00F847A7"/>
    <w:rsid w:val="00F847C1"/>
    <w:rsid w:val="00F847D8"/>
    <w:rsid w:val="00F84EED"/>
    <w:rsid w:val="00F85C72"/>
    <w:rsid w:val="00F85CF7"/>
    <w:rsid w:val="00F86CD7"/>
    <w:rsid w:val="00F87B54"/>
    <w:rsid w:val="00F902AC"/>
    <w:rsid w:val="00F908B8"/>
    <w:rsid w:val="00F91322"/>
    <w:rsid w:val="00F91975"/>
    <w:rsid w:val="00F91CAB"/>
    <w:rsid w:val="00F92269"/>
    <w:rsid w:val="00F926E8"/>
    <w:rsid w:val="00F92711"/>
    <w:rsid w:val="00F9314D"/>
    <w:rsid w:val="00F931BF"/>
    <w:rsid w:val="00F932FB"/>
    <w:rsid w:val="00F93898"/>
    <w:rsid w:val="00F93A0F"/>
    <w:rsid w:val="00F93A3F"/>
    <w:rsid w:val="00F93B9A"/>
    <w:rsid w:val="00F94349"/>
    <w:rsid w:val="00F94654"/>
    <w:rsid w:val="00F949AD"/>
    <w:rsid w:val="00F94BF3"/>
    <w:rsid w:val="00F94E3A"/>
    <w:rsid w:val="00F94F38"/>
    <w:rsid w:val="00F9608B"/>
    <w:rsid w:val="00F964F7"/>
    <w:rsid w:val="00F9687B"/>
    <w:rsid w:val="00F96A04"/>
    <w:rsid w:val="00F97329"/>
    <w:rsid w:val="00F973D7"/>
    <w:rsid w:val="00F97854"/>
    <w:rsid w:val="00F97E1D"/>
    <w:rsid w:val="00FA001D"/>
    <w:rsid w:val="00FA0066"/>
    <w:rsid w:val="00FA00A4"/>
    <w:rsid w:val="00FA0A64"/>
    <w:rsid w:val="00FA0A8A"/>
    <w:rsid w:val="00FA10C4"/>
    <w:rsid w:val="00FA10E4"/>
    <w:rsid w:val="00FA1294"/>
    <w:rsid w:val="00FA1F50"/>
    <w:rsid w:val="00FA2646"/>
    <w:rsid w:val="00FA275A"/>
    <w:rsid w:val="00FA27E8"/>
    <w:rsid w:val="00FA280A"/>
    <w:rsid w:val="00FA2A77"/>
    <w:rsid w:val="00FA31A8"/>
    <w:rsid w:val="00FA395A"/>
    <w:rsid w:val="00FA39CA"/>
    <w:rsid w:val="00FA3B94"/>
    <w:rsid w:val="00FA3E80"/>
    <w:rsid w:val="00FA402C"/>
    <w:rsid w:val="00FA4582"/>
    <w:rsid w:val="00FA4EAD"/>
    <w:rsid w:val="00FA56BD"/>
    <w:rsid w:val="00FA5851"/>
    <w:rsid w:val="00FA6769"/>
    <w:rsid w:val="00FA6945"/>
    <w:rsid w:val="00FA6EFF"/>
    <w:rsid w:val="00FA73C6"/>
    <w:rsid w:val="00FA750C"/>
    <w:rsid w:val="00FA7CB9"/>
    <w:rsid w:val="00FB02A4"/>
    <w:rsid w:val="00FB048D"/>
    <w:rsid w:val="00FB0671"/>
    <w:rsid w:val="00FB0B39"/>
    <w:rsid w:val="00FB0E7A"/>
    <w:rsid w:val="00FB105C"/>
    <w:rsid w:val="00FB17E8"/>
    <w:rsid w:val="00FB18A4"/>
    <w:rsid w:val="00FB22B2"/>
    <w:rsid w:val="00FB26CD"/>
    <w:rsid w:val="00FB41B3"/>
    <w:rsid w:val="00FB4238"/>
    <w:rsid w:val="00FB4A7B"/>
    <w:rsid w:val="00FB512F"/>
    <w:rsid w:val="00FB5652"/>
    <w:rsid w:val="00FB6816"/>
    <w:rsid w:val="00FB6869"/>
    <w:rsid w:val="00FB6C9C"/>
    <w:rsid w:val="00FB719C"/>
    <w:rsid w:val="00FB71B3"/>
    <w:rsid w:val="00FB7B55"/>
    <w:rsid w:val="00FB7C3C"/>
    <w:rsid w:val="00FC0B1E"/>
    <w:rsid w:val="00FC1398"/>
    <w:rsid w:val="00FC1586"/>
    <w:rsid w:val="00FC1E15"/>
    <w:rsid w:val="00FC2E4B"/>
    <w:rsid w:val="00FC30F0"/>
    <w:rsid w:val="00FC3278"/>
    <w:rsid w:val="00FC3414"/>
    <w:rsid w:val="00FC3F7C"/>
    <w:rsid w:val="00FC4234"/>
    <w:rsid w:val="00FC46EB"/>
    <w:rsid w:val="00FC4CCA"/>
    <w:rsid w:val="00FC564B"/>
    <w:rsid w:val="00FC5743"/>
    <w:rsid w:val="00FC594B"/>
    <w:rsid w:val="00FC5E10"/>
    <w:rsid w:val="00FC62DE"/>
    <w:rsid w:val="00FC67E5"/>
    <w:rsid w:val="00FC6E70"/>
    <w:rsid w:val="00FC6E8A"/>
    <w:rsid w:val="00FC7CAF"/>
    <w:rsid w:val="00FC7E79"/>
    <w:rsid w:val="00FD10C0"/>
    <w:rsid w:val="00FD2228"/>
    <w:rsid w:val="00FD2559"/>
    <w:rsid w:val="00FD3A3F"/>
    <w:rsid w:val="00FD4181"/>
    <w:rsid w:val="00FD4894"/>
    <w:rsid w:val="00FD48C5"/>
    <w:rsid w:val="00FD4999"/>
    <w:rsid w:val="00FD4B9A"/>
    <w:rsid w:val="00FD4B9E"/>
    <w:rsid w:val="00FD4EC2"/>
    <w:rsid w:val="00FD4FD3"/>
    <w:rsid w:val="00FD51AE"/>
    <w:rsid w:val="00FD53AA"/>
    <w:rsid w:val="00FD5C9E"/>
    <w:rsid w:val="00FD5D9C"/>
    <w:rsid w:val="00FD61D2"/>
    <w:rsid w:val="00FD645F"/>
    <w:rsid w:val="00FD6BD1"/>
    <w:rsid w:val="00FD7056"/>
    <w:rsid w:val="00FD7390"/>
    <w:rsid w:val="00FD7A1C"/>
    <w:rsid w:val="00FE0924"/>
    <w:rsid w:val="00FE0C77"/>
    <w:rsid w:val="00FE10DF"/>
    <w:rsid w:val="00FE13B8"/>
    <w:rsid w:val="00FE1443"/>
    <w:rsid w:val="00FE1793"/>
    <w:rsid w:val="00FE18E7"/>
    <w:rsid w:val="00FE19BA"/>
    <w:rsid w:val="00FE208E"/>
    <w:rsid w:val="00FE2325"/>
    <w:rsid w:val="00FE23AF"/>
    <w:rsid w:val="00FE2775"/>
    <w:rsid w:val="00FE27D0"/>
    <w:rsid w:val="00FE2901"/>
    <w:rsid w:val="00FE2DCF"/>
    <w:rsid w:val="00FE35A9"/>
    <w:rsid w:val="00FE3AEC"/>
    <w:rsid w:val="00FE3D4B"/>
    <w:rsid w:val="00FE4630"/>
    <w:rsid w:val="00FE4C71"/>
    <w:rsid w:val="00FE525B"/>
    <w:rsid w:val="00FE5830"/>
    <w:rsid w:val="00FE59EC"/>
    <w:rsid w:val="00FE5BCD"/>
    <w:rsid w:val="00FE60E4"/>
    <w:rsid w:val="00FE6285"/>
    <w:rsid w:val="00FE63C9"/>
    <w:rsid w:val="00FE676F"/>
    <w:rsid w:val="00FE68E1"/>
    <w:rsid w:val="00FE6B61"/>
    <w:rsid w:val="00FE6BB5"/>
    <w:rsid w:val="00FE7871"/>
    <w:rsid w:val="00FE7BCD"/>
    <w:rsid w:val="00FE7BEA"/>
    <w:rsid w:val="00FF07C1"/>
    <w:rsid w:val="00FF0855"/>
    <w:rsid w:val="00FF0E69"/>
    <w:rsid w:val="00FF0FB4"/>
    <w:rsid w:val="00FF11BD"/>
    <w:rsid w:val="00FF11F7"/>
    <w:rsid w:val="00FF134C"/>
    <w:rsid w:val="00FF1F59"/>
    <w:rsid w:val="00FF28FE"/>
    <w:rsid w:val="00FF2CDC"/>
    <w:rsid w:val="00FF331C"/>
    <w:rsid w:val="00FF3488"/>
    <w:rsid w:val="00FF3F61"/>
    <w:rsid w:val="00FF417D"/>
    <w:rsid w:val="00FF441A"/>
    <w:rsid w:val="00FF4F39"/>
    <w:rsid w:val="00FF53CF"/>
    <w:rsid w:val="00FF5C12"/>
    <w:rsid w:val="00FF61CB"/>
    <w:rsid w:val="00FF6944"/>
    <w:rsid w:val="00FF7472"/>
    <w:rsid w:val="00FF7513"/>
    <w:rsid w:val="00FF7634"/>
    <w:rsid w:val="00FF797E"/>
    <w:rsid w:val="00FF7D22"/>
    <w:rsid w:val="00FF7D51"/>
    <w:rsid w:val="00FF7D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AC"/>
    <w:pPr>
      <w:spacing w:after="120" w:line="276" w:lineRule="auto"/>
    </w:pPr>
    <w:rPr>
      <w:rFonts w:ascii="Arial" w:eastAsia="Times New Roman" w:hAnsi="Arial" w:cs="Arial"/>
      <w:sz w:val="18"/>
      <w:szCs w:val="18"/>
      <w:lang w:eastAsia="en-US"/>
    </w:rPr>
  </w:style>
  <w:style w:type="paragraph" w:styleId="Heading1">
    <w:name w:val="heading 1"/>
    <w:basedOn w:val="Normal"/>
    <w:next w:val="Normal"/>
    <w:link w:val="Heading1Char"/>
    <w:uiPriority w:val="99"/>
    <w:qFormat/>
    <w:rsid w:val="00AE7482"/>
    <w:pPr>
      <w:keepNext/>
      <w:keepLines/>
      <w:spacing w:before="480" w:after="180"/>
      <w:outlineLvl w:val="0"/>
    </w:pPr>
    <w:rPr>
      <w:rFonts w:ascii="Arial Bold" w:eastAsia="Calibri" w:hAnsi="Arial Bold" w:cs="Arial Bold"/>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7482"/>
    <w:rPr>
      <w:rFonts w:ascii="Arial Bold" w:hAnsi="Arial Bold" w:cs="Arial Bold"/>
      <w:b/>
      <w:bCs/>
      <w:sz w:val="28"/>
      <w:szCs w:val="28"/>
    </w:rPr>
  </w:style>
  <w:style w:type="paragraph" w:styleId="Header">
    <w:name w:val="header"/>
    <w:basedOn w:val="Normal"/>
    <w:link w:val="HeaderChar"/>
    <w:uiPriority w:val="99"/>
    <w:rsid w:val="00943284"/>
    <w:pPr>
      <w:tabs>
        <w:tab w:val="center" w:pos="4680"/>
        <w:tab w:val="right" w:pos="9360"/>
      </w:tabs>
    </w:pPr>
  </w:style>
  <w:style w:type="character" w:customStyle="1" w:styleId="HeaderChar">
    <w:name w:val="Header Char"/>
    <w:basedOn w:val="DefaultParagraphFont"/>
    <w:link w:val="Header"/>
    <w:uiPriority w:val="99"/>
    <w:rsid w:val="00943284"/>
  </w:style>
  <w:style w:type="paragraph" w:styleId="Footer">
    <w:name w:val="footer"/>
    <w:basedOn w:val="Normal"/>
    <w:link w:val="FooterChar"/>
    <w:uiPriority w:val="99"/>
    <w:rsid w:val="00943284"/>
    <w:pPr>
      <w:tabs>
        <w:tab w:val="center" w:pos="4680"/>
        <w:tab w:val="right" w:pos="9360"/>
      </w:tabs>
    </w:pPr>
  </w:style>
  <w:style w:type="character" w:customStyle="1" w:styleId="FooterChar">
    <w:name w:val="Footer Char"/>
    <w:basedOn w:val="DefaultParagraphFont"/>
    <w:link w:val="Footer"/>
    <w:uiPriority w:val="99"/>
    <w:rsid w:val="00943284"/>
  </w:style>
  <w:style w:type="table" w:styleId="TableGrid">
    <w:name w:val="Table Grid"/>
    <w:basedOn w:val="TableNormal"/>
    <w:uiPriority w:val="99"/>
    <w:rsid w:val="0094328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1">
    <w:name w:val="Header 1"/>
    <w:basedOn w:val="Header"/>
    <w:uiPriority w:val="99"/>
    <w:rsid w:val="00847787"/>
    <w:pPr>
      <w:tabs>
        <w:tab w:val="clear" w:pos="4680"/>
        <w:tab w:val="clear" w:pos="9360"/>
        <w:tab w:val="right" w:pos="10490"/>
      </w:tabs>
      <w:ind w:left="108"/>
    </w:pPr>
    <w:rPr>
      <w:rFonts w:ascii="Arial Bold" w:hAnsi="Arial Bold" w:cs="Arial Bold"/>
      <w:b/>
      <w:bCs/>
      <w:color w:val="FFFFFF"/>
    </w:rPr>
  </w:style>
  <w:style w:type="paragraph" w:customStyle="1" w:styleId="Header2">
    <w:name w:val="Header 2"/>
    <w:basedOn w:val="Header"/>
    <w:uiPriority w:val="99"/>
    <w:rsid w:val="00173D8B"/>
    <w:pPr>
      <w:ind w:left="284"/>
    </w:pPr>
    <w:rPr>
      <w:rFonts w:ascii="Arial Bold" w:hAnsi="Arial Bold" w:cs="Arial Bold"/>
      <w:b/>
      <w:bCs/>
      <w:color w:val="FFFFFF"/>
      <w:sz w:val="44"/>
      <w:szCs w:val="44"/>
    </w:rPr>
  </w:style>
  <w:style w:type="paragraph" w:customStyle="1" w:styleId="Header3">
    <w:name w:val="Header 3"/>
    <w:basedOn w:val="Header"/>
    <w:uiPriority w:val="99"/>
    <w:rsid w:val="00243AA4"/>
    <w:pPr>
      <w:spacing w:before="60"/>
      <w:ind w:left="284"/>
    </w:pPr>
    <w:rPr>
      <w:color w:val="FFFFFF"/>
      <w:sz w:val="24"/>
      <w:szCs w:val="24"/>
    </w:rPr>
  </w:style>
  <w:style w:type="paragraph" w:customStyle="1" w:styleId="Header4">
    <w:name w:val="Header 4"/>
    <w:basedOn w:val="Header"/>
    <w:uiPriority w:val="99"/>
    <w:rsid w:val="00173D8B"/>
    <w:pPr>
      <w:ind w:left="284"/>
    </w:pPr>
    <w:rPr>
      <w:color w:val="FFFFFF"/>
      <w:sz w:val="16"/>
      <w:szCs w:val="16"/>
    </w:rPr>
  </w:style>
  <w:style w:type="paragraph" w:customStyle="1" w:styleId="Footer1">
    <w:name w:val="Footer 1"/>
    <w:basedOn w:val="Footer"/>
    <w:uiPriority w:val="99"/>
    <w:rsid w:val="00957534"/>
    <w:pPr>
      <w:tabs>
        <w:tab w:val="clear" w:pos="4680"/>
        <w:tab w:val="clear" w:pos="9360"/>
        <w:tab w:val="right" w:pos="10773"/>
      </w:tabs>
      <w:spacing w:before="284"/>
    </w:pPr>
    <w:rPr>
      <w:sz w:val="12"/>
      <w:szCs w:val="12"/>
    </w:rPr>
  </w:style>
  <w:style w:type="paragraph" w:styleId="BodyText">
    <w:name w:val="Body Text"/>
    <w:basedOn w:val="Normal"/>
    <w:link w:val="BodyTextChar"/>
    <w:uiPriority w:val="99"/>
    <w:rsid w:val="00092E76"/>
  </w:style>
  <w:style w:type="character" w:customStyle="1" w:styleId="BodyTextChar">
    <w:name w:val="Body Text Char"/>
    <w:link w:val="BodyText"/>
    <w:uiPriority w:val="99"/>
    <w:rsid w:val="00BE45F9"/>
    <w:rPr>
      <w:rFonts w:ascii="Arial" w:hAnsi="Arial" w:cs="Arial"/>
      <w:sz w:val="18"/>
      <w:szCs w:val="18"/>
    </w:rPr>
  </w:style>
  <w:style w:type="paragraph" w:customStyle="1" w:styleId="Heading-underlined">
    <w:name w:val="Heading - underlined"/>
    <w:basedOn w:val="Normal"/>
    <w:uiPriority w:val="99"/>
    <w:rsid w:val="00577612"/>
    <w:pPr>
      <w:keepNext/>
      <w:pBdr>
        <w:bottom w:val="single" w:sz="12" w:space="4" w:color="auto"/>
      </w:pBdr>
    </w:pPr>
    <w:rPr>
      <w:b/>
      <w:bCs/>
      <w:sz w:val="20"/>
      <w:szCs w:val="20"/>
    </w:rPr>
  </w:style>
  <w:style w:type="paragraph" w:customStyle="1" w:styleId="Bullet">
    <w:name w:val="Bullet"/>
    <w:basedOn w:val="Normal"/>
    <w:uiPriority w:val="99"/>
    <w:rsid w:val="00E40320"/>
    <w:pPr>
      <w:numPr>
        <w:numId w:val="1"/>
      </w:numPr>
    </w:pPr>
    <w:rPr>
      <w:lang w:val="en-US"/>
    </w:rPr>
  </w:style>
  <w:style w:type="paragraph" w:customStyle="1" w:styleId="Header5">
    <w:name w:val="Header 5"/>
    <w:basedOn w:val="Normal"/>
    <w:uiPriority w:val="99"/>
    <w:rsid w:val="00CC2A74"/>
    <w:pPr>
      <w:spacing w:after="360"/>
    </w:pPr>
    <w:rPr>
      <w:color w:val="FFFFFF"/>
      <w:sz w:val="16"/>
      <w:szCs w:val="16"/>
    </w:rPr>
  </w:style>
  <w:style w:type="paragraph" w:customStyle="1" w:styleId="HeadingLead">
    <w:name w:val="Heading Lead"/>
    <w:basedOn w:val="Normal"/>
    <w:uiPriority w:val="99"/>
    <w:rsid w:val="006A3DC6"/>
    <w:pPr>
      <w:spacing w:before="480" w:after="180"/>
    </w:pPr>
    <w:rPr>
      <w:b/>
      <w:bCs/>
      <w:sz w:val="32"/>
      <w:szCs w:val="32"/>
    </w:rPr>
  </w:style>
  <w:style w:type="paragraph" w:customStyle="1" w:styleId="HeadingArticle">
    <w:name w:val="Heading Article"/>
    <w:basedOn w:val="Normal"/>
    <w:uiPriority w:val="99"/>
    <w:rsid w:val="00672454"/>
    <w:pPr>
      <w:pBdr>
        <w:top w:val="single" w:sz="12" w:space="4" w:color="FF0000"/>
      </w:pBdr>
      <w:spacing w:before="240"/>
    </w:pPr>
    <w:rPr>
      <w:b/>
      <w:bCs/>
      <w:noProof/>
      <w:sz w:val="32"/>
      <w:szCs w:val="32"/>
    </w:rPr>
  </w:style>
  <w:style w:type="paragraph" w:customStyle="1" w:styleId="Subheading">
    <w:name w:val="Subheading"/>
    <w:basedOn w:val="Normal"/>
    <w:uiPriority w:val="99"/>
    <w:rsid w:val="00753937"/>
    <w:pPr>
      <w:spacing w:before="240"/>
    </w:pPr>
    <w:rPr>
      <w:b/>
      <w:bCs/>
      <w:noProof/>
      <w:sz w:val="24"/>
      <w:szCs w:val="24"/>
    </w:rPr>
  </w:style>
  <w:style w:type="paragraph" w:customStyle="1" w:styleId="ResearchContactHeading">
    <w:name w:val="Research Contact Heading"/>
    <w:basedOn w:val="BodyText"/>
    <w:uiPriority w:val="99"/>
    <w:rsid w:val="00070CF3"/>
    <w:pPr>
      <w:ind w:left="108"/>
    </w:pPr>
    <w:rPr>
      <w:b/>
      <w:bCs/>
      <w:noProof/>
      <w:color w:val="FF0000"/>
      <w:sz w:val="28"/>
      <w:szCs w:val="28"/>
    </w:rPr>
  </w:style>
  <w:style w:type="paragraph" w:customStyle="1" w:styleId="ResearchContact">
    <w:name w:val="Research Contact"/>
    <w:basedOn w:val="Normal"/>
    <w:qFormat/>
    <w:rsid w:val="009D7917"/>
    <w:pPr>
      <w:spacing w:after="0"/>
      <w:ind w:left="108"/>
    </w:pPr>
    <w:rPr>
      <w:sz w:val="16"/>
      <w:szCs w:val="16"/>
      <w:lang w:val="en-US"/>
    </w:rPr>
  </w:style>
  <w:style w:type="paragraph" w:customStyle="1" w:styleId="ResearchSubheading">
    <w:name w:val="Research Subheading"/>
    <w:basedOn w:val="Normal"/>
    <w:qFormat/>
    <w:rsid w:val="00183240"/>
    <w:pPr>
      <w:spacing w:after="0"/>
      <w:ind w:left="108"/>
    </w:pPr>
    <w:rPr>
      <w:b/>
      <w:bCs/>
      <w:sz w:val="20"/>
      <w:szCs w:val="20"/>
      <w:lang w:val="en-US"/>
    </w:rPr>
  </w:style>
  <w:style w:type="character" w:styleId="Hyperlink">
    <w:name w:val="Hyperlink"/>
    <w:uiPriority w:val="99"/>
    <w:rsid w:val="00295F31"/>
    <w:rPr>
      <w:color w:val="0000FF"/>
      <w:u w:val="single"/>
    </w:rPr>
  </w:style>
  <w:style w:type="paragraph" w:customStyle="1" w:styleId="NoticeHeading">
    <w:name w:val="Notice Heading"/>
    <w:basedOn w:val="Normal"/>
    <w:uiPriority w:val="99"/>
    <w:rsid w:val="005D67DC"/>
    <w:rPr>
      <w:b/>
      <w:bCs/>
    </w:rPr>
  </w:style>
  <w:style w:type="paragraph" w:customStyle="1" w:styleId="NoticeText">
    <w:name w:val="Notice Text"/>
    <w:basedOn w:val="Normal"/>
    <w:uiPriority w:val="99"/>
    <w:rsid w:val="005D67DC"/>
    <w:pPr>
      <w:spacing w:before="60" w:after="60"/>
    </w:pPr>
    <w:rPr>
      <w:sz w:val="16"/>
      <w:szCs w:val="16"/>
    </w:rPr>
  </w:style>
  <w:style w:type="paragraph" w:customStyle="1" w:styleId="NoticeBullet">
    <w:name w:val="Notice Bullet"/>
    <w:basedOn w:val="NoticeText"/>
    <w:uiPriority w:val="99"/>
    <w:rsid w:val="00522241"/>
    <w:pPr>
      <w:numPr>
        <w:numId w:val="2"/>
      </w:numPr>
    </w:pPr>
    <w:rPr>
      <w:noProof/>
    </w:rPr>
  </w:style>
  <w:style w:type="paragraph" w:customStyle="1" w:styleId="Charttitle">
    <w:name w:val="Chart title"/>
    <w:basedOn w:val="BodyText"/>
    <w:autoRedefine/>
    <w:uiPriority w:val="99"/>
    <w:rsid w:val="005F0435"/>
    <w:pPr>
      <w:keepNext/>
      <w:shd w:val="clear" w:color="auto" w:fill="000000"/>
      <w:tabs>
        <w:tab w:val="left" w:pos="0"/>
      </w:tabs>
      <w:spacing w:after="0" w:line="360" w:lineRule="auto"/>
      <w:ind w:right="1"/>
    </w:pPr>
    <w:rPr>
      <w:noProof/>
      <w:color w:val="FFFFFF"/>
      <w:position w:val="-24"/>
      <w:lang w:eastAsia="en-AU"/>
    </w:rPr>
  </w:style>
  <w:style w:type="paragraph" w:customStyle="1" w:styleId="Heading-LargeStory">
    <w:name w:val="Heading - Large Story"/>
    <w:basedOn w:val="Normal"/>
    <w:uiPriority w:val="99"/>
    <w:rsid w:val="001438C4"/>
    <w:pPr>
      <w:pBdr>
        <w:top w:val="single" w:sz="12" w:space="4" w:color="FF0000"/>
      </w:pBdr>
      <w:spacing w:before="240"/>
    </w:pPr>
    <w:rPr>
      <w:b/>
      <w:bCs/>
      <w:noProof/>
      <w:sz w:val="32"/>
      <w:szCs w:val="32"/>
    </w:rPr>
  </w:style>
  <w:style w:type="paragraph" w:styleId="BalloonText">
    <w:name w:val="Balloon Text"/>
    <w:basedOn w:val="Normal"/>
    <w:link w:val="BalloonTextChar"/>
    <w:uiPriority w:val="99"/>
    <w:semiHidden/>
    <w:rsid w:val="007E49C4"/>
    <w:rPr>
      <w:rFonts w:ascii="Tahoma" w:hAnsi="Tahoma" w:cs="Tahoma"/>
      <w:sz w:val="16"/>
      <w:szCs w:val="16"/>
    </w:rPr>
  </w:style>
  <w:style w:type="character" w:customStyle="1" w:styleId="BalloonTextChar">
    <w:name w:val="Balloon Text Char"/>
    <w:link w:val="BalloonText"/>
    <w:uiPriority w:val="99"/>
    <w:semiHidden/>
    <w:rsid w:val="007E49C4"/>
    <w:rPr>
      <w:rFonts w:ascii="Tahoma" w:hAnsi="Tahoma" w:cs="Tahoma"/>
      <w:sz w:val="16"/>
      <w:szCs w:val="16"/>
    </w:rPr>
  </w:style>
  <w:style w:type="character" w:styleId="Strong">
    <w:name w:val="Strong"/>
    <w:uiPriority w:val="99"/>
    <w:qFormat/>
    <w:rsid w:val="009862F4"/>
    <w:rPr>
      <w:b/>
      <w:bCs/>
    </w:rPr>
  </w:style>
  <w:style w:type="paragraph" w:customStyle="1" w:styleId="Heading-Lead">
    <w:name w:val="Heading - Lead"/>
    <w:basedOn w:val="Normal"/>
    <w:uiPriority w:val="99"/>
    <w:rsid w:val="00E1169B"/>
    <w:pPr>
      <w:keepNext/>
      <w:spacing w:before="240"/>
    </w:pPr>
    <w:rPr>
      <w:b/>
      <w:bCs/>
      <w:noProof/>
      <w:sz w:val="32"/>
      <w:szCs w:val="32"/>
    </w:rPr>
  </w:style>
  <w:style w:type="paragraph" w:styleId="NormalWeb">
    <w:name w:val="Normal (Web)"/>
    <w:aliases w:val="Normal (Web) Char2,Normal (Web) Char1 Char,Normal (Web) Char2 Char Char,Normal (Web) Char1 Char Char Char,Normal (Web) Char2 Char Char Char Char,Normal (Web) Char1 Char Char Char Char Char,Normal (Web) Char2 Char Char Char Char Char Char"/>
    <w:basedOn w:val="Normal"/>
    <w:link w:val="NormalWebChar"/>
    <w:uiPriority w:val="99"/>
    <w:rsid w:val="005A27BF"/>
    <w:pPr>
      <w:spacing w:before="100" w:beforeAutospacing="1" w:after="100" w:afterAutospacing="1"/>
    </w:pPr>
    <w:rPr>
      <w:rFonts w:ascii="Times New Roman" w:eastAsia="Calibri" w:hAnsi="Times New Roman" w:cs="Times New Roman"/>
      <w:sz w:val="24"/>
      <w:szCs w:val="24"/>
      <w:lang w:eastAsia="en-AU"/>
    </w:rPr>
  </w:style>
  <w:style w:type="paragraph" w:customStyle="1" w:styleId="Heading-Red">
    <w:name w:val="Heading - Red"/>
    <w:basedOn w:val="BodyText"/>
    <w:uiPriority w:val="99"/>
    <w:rsid w:val="00AC4089"/>
    <w:pPr>
      <w:spacing w:after="80" w:line="264" w:lineRule="auto"/>
      <w:ind w:left="108"/>
    </w:pPr>
    <w:rPr>
      <w:rFonts w:eastAsia="Calibri"/>
      <w:b/>
      <w:bCs/>
      <w:noProof/>
      <w:color w:val="FF0000"/>
      <w:sz w:val="28"/>
      <w:szCs w:val="28"/>
    </w:rPr>
  </w:style>
  <w:style w:type="paragraph" w:customStyle="1" w:styleId="Subheading-Red">
    <w:name w:val="Subheading - Red"/>
    <w:basedOn w:val="Heading-Red"/>
    <w:uiPriority w:val="99"/>
    <w:rsid w:val="00AC4089"/>
    <w:rPr>
      <w:sz w:val="24"/>
      <w:szCs w:val="24"/>
    </w:rPr>
  </w:style>
  <w:style w:type="paragraph" w:customStyle="1" w:styleId="HeadingRed">
    <w:name w:val="Heading Red"/>
    <w:basedOn w:val="BodyText"/>
    <w:qFormat/>
    <w:rsid w:val="005F1D04"/>
    <w:pPr>
      <w:spacing w:after="80" w:line="264" w:lineRule="auto"/>
      <w:ind w:left="108"/>
    </w:pPr>
    <w:rPr>
      <w:rFonts w:eastAsia="Calibri"/>
      <w:b/>
      <w:bCs/>
      <w:noProof/>
      <w:color w:val="FF0000"/>
      <w:sz w:val="28"/>
      <w:szCs w:val="28"/>
    </w:rPr>
  </w:style>
  <w:style w:type="paragraph" w:customStyle="1" w:styleId="SubheadingRed">
    <w:name w:val="Subheading Red"/>
    <w:basedOn w:val="HeadingRed"/>
    <w:qFormat/>
    <w:rsid w:val="005F1D04"/>
    <w:rPr>
      <w:sz w:val="24"/>
      <w:szCs w:val="24"/>
    </w:rPr>
  </w:style>
  <w:style w:type="paragraph" w:styleId="PlainText">
    <w:name w:val="Plain Text"/>
    <w:basedOn w:val="Normal"/>
    <w:link w:val="PlainTextChar"/>
    <w:uiPriority w:val="99"/>
    <w:rsid w:val="00947A76"/>
    <w:rPr>
      <w:rFonts w:ascii="Consolas" w:eastAsia="Calibri" w:hAnsi="Consolas" w:cs="Consolas"/>
      <w:sz w:val="21"/>
      <w:szCs w:val="21"/>
    </w:rPr>
  </w:style>
  <w:style w:type="character" w:customStyle="1" w:styleId="PlainTextChar">
    <w:name w:val="Plain Text Char"/>
    <w:link w:val="PlainText"/>
    <w:uiPriority w:val="99"/>
    <w:rsid w:val="00947A76"/>
    <w:rPr>
      <w:rFonts w:ascii="Consolas" w:eastAsia="Times New Roman" w:hAnsi="Consolas" w:cs="Consolas"/>
      <w:sz w:val="21"/>
      <w:szCs w:val="21"/>
      <w:lang w:eastAsia="en-US"/>
    </w:rPr>
  </w:style>
  <w:style w:type="paragraph" w:customStyle="1" w:styleId="NABBODYTEXT">
    <w:name w:val="NAB BODY TEXT"/>
    <w:basedOn w:val="Normal"/>
    <w:link w:val="NABBODYTEXTChar"/>
    <w:autoRedefine/>
    <w:uiPriority w:val="99"/>
    <w:rsid w:val="005F1A22"/>
    <w:pPr>
      <w:spacing w:after="60"/>
      <w:jc w:val="both"/>
    </w:pPr>
    <w:rPr>
      <w:rFonts w:eastAsia="Calibri"/>
      <w:lang w:val="en-GB"/>
    </w:rPr>
  </w:style>
  <w:style w:type="character" w:customStyle="1" w:styleId="NABBODYTEXTChar">
    <w:name w:val="NAB BODY TEXT Char"/>
    <w:link w:val="NABBODYTEXT"/>
    <w:uiPriority w:val="99"/>
    <w:rsid w:val="005F1A22"/>
    <w:rPr>
      <w:rFonts w:ascii="Arial" w:hAnsi="Arial" w:cs="Arial"/>
      <w:sz w:val="18"/>
      <w:szCs w:val="18"/>
      <w:lang w:val="en-GB" w:eastAsia="en-US"/>
    </w:rPr>
  </w:style>
  <w:style w:type="paragraph" w:customStyle="1" w:styleId="Default">
    <w:name w:val="Default"/>
    <w:uiPriority w:val="99"/>
    <w:rsid w:val="00D75FD3"/>
    <w:pPr>
      <w:autoSpaceDE w:val="0"/>
      <w:autoSpaceDN w:val="0"/>
      <w:adjustRightInd w:val="0"/>
    </w:pPr>
    <w:rPr>
      <w:rFonts w:ascii="Arial" w:hAnsi="Arial" w:cs="Arial"/>
      <w:color w:val="000000"/>
      <w:sz w:val="24"/>
      <w:szCs w:val="24"/>
    </w:rPr>
  </w:style>
  <w:style w:type="character" w:styleId="Emphasis">
    <w:name w:val="Emphasis"/>
    <w:uiPriority w:val="99"/>
    <w:qFormat/>
    <w:rsid w:val="00915972"/>
    <w:rPr>
      <w:i/>
      <w:iCs/>
    </w:rPr>
  </w:style>
  <w:style w:type="character" w:customStyle="1" w:styleId="NormalWebChar">
    <w:name w:val="Normal (Web) Char"/>
    <w:aliases w:val="Normal (Web) Char2 Char,Normal (Web) Char1 Char Char,Normal (Web) Char2 Char Char Char,Normal (Web) Char1 Char Char Char Char,Normal (Web) Char2 Char Char Char Char Char,Normal (Web) Char1 Char Char Char Char Char Char"/>
    <w:link w:val="NormalWeb"/>
    <w:uiPriority w:val="99"/>
    <w:rsid w:val="00F567AE"/>
    <w:rPr>
      <w:rFonts w:ascii="Times New Roman" w:hAnsi="Times New Roman" w:cs="Times New Roman"/>
      <w:sz w:val="24"/>
      <w:szCs w:val="24"/>
    </w:rPr>
  </w:style>
  <w:style w:type="paragraph" w:styleId="FootnoteText">
    <w:name w:val="footnote text"/>
    <w:basedOn w:val="Normal"/>
    <w:link w:val="FootnoteTextChar"/>
    <w:uiPriority w:val="99"/>
    <w:unhideWhenUsed/>
    <w:rsid w:val="00721A06"/>
    <w:rPr>
      <w:sz w:val="20"/>
      <w:szCs w:val="20"/>
    </w:rPr>
  </w:style>
  <w:style w:type="character" w:customStyle="1" w:styleId="FootnoteTextChar">
    <w:name w:val="Footnote Text Char"/>
    <w:link w:val="FootnoteText"/>
    <w:uiPriority w:val="99"/>
    <w:rsid w:val="00721A06"/>
    <w:rPr>
      <w:rFonts w:ascii="Arial" w:eastAsia="Times New Roman" w:hAnsi="Arial" w:cs="Arial"/>
      <w:lang w:eastAsia="en-US"/>
    </w:rPr>
  </w:style>
  <w:style w:type="character" w:styleId="FootnoteReference">
    <w:name w:val="footnote reference"/>
    <w:uiPriority w:val="99"/>
    <w:semiHidden/>
    <w:unhideWhenUsed/>
    <w:rsid w:val="00721A06"/>
    <w:rPr>
      <w:vertAlign w:val="superscript"/>
    </w:rPr>
  </w:style>
  <w:style w:type="paragraph" w:styleId="ListParagraph">
    <w:name w:val="List Paragraph"/>
    <w:basedOn w:val="Normal"/>
    <w:uiPriority w:val="34"/>
    <w:qFormat/>
    <w:rsid w:val="000C7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AC"/>
    <w:pPr>
      <w:spacing w:after="120" w:line="276" w:lineRule="auto"/>
    </w:pPr>
    <w:rPr>
      <w:rFonts w:ascii="Arial" w:eastAsia="Times New Roman" w:hAnsi="Arial" w:cs="Arial"/>
      <w:sz w:val="18"/>
      <w:szCs w:val="18"/>
      <w:lang w:eastAsia="en-US"/>
    </w:rPr>
  </w:style>
  <w:style w:type="paragraph" w:styleId="Heading1">
    <w:name w:val="heading 1"/>
    <w:basedOn w:val="Normal"/>
    <w:next w:val="Normal"/>
    <w:link w:val="Heading1Char"/>
    <w:uiPriority w:val="99"/>
    <w:qFormat/>
    <w:rsid w:val="00AE7482"/>
    <w:pPr>
      <w:keepNext/>
      <w:keepLines/>
      <w:spacing w:before="480" w:after="180"/>
      <w:outlineLvl w:val="0"/>
    </w:pPr>
    <w:rPr>
      <w:rFonts w:ascii="Arial Bold" w:eastAsia="Calibri" w:hAnsi="Arial Bold" w:cs="Arial Bold"/>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7482"/>
    <w:rPr>
      <w:rFonts w:ascii="Arial Bold" w:hAnsi="Arial Bold" w:cs="Arial Bold"/>
      <w:b/>
      <w:bCs/>
      <w:sz w:val="28"/>
      <w:szCs w:val="28"/>
    </w:rPr>
  </w:style>
  <w:style w:type="paragraph" w:styleId="Header">
    <w:name w:val="header"/>
    <w:basedOn w:val="Normal"/>
    <w:link w:val="HeaderChar"/>
    <w:uiPriority w:val="99"/>
    <w:rsid w:val="00943284"/>
    <w:pPr>
      <w:tabs>
        <w:tab w:val="center" w:pos="4680"/>
        <w:tab w:val="right" w:pos="9360"/>
      </w:tabs>
    </w:pPr>
  </w:style>
  <w:style w:type="character" w:customStyle="1" w:styleId="HeaderChar">
    <w:name w:val="Header Char"/>
    <w:basedOn w:val="DefaultParagraphFont"/>
    <w:link w:val="Header"/>
    <w:uiPriority w:val="99"/>
    <w:rsid w:val="00943284"/>
  </w:style>
  <w:style w:type="paragraph" w:styleId="Footer">
    <w:name w:val="footer"/>
    <w:basedOn w:val="Normal"/>
    <w:link w:val="FooterChar"/>
    <w:uiPriority w:val="99"/>
    <w:rsid w:val="00943284"/>
    <w:pPr>
      <w:tabs>
        <w:tab w:val="center" w:pos="4680"/>
        <w:tab w:val="right" w:pos="9360"/>
      </w:tabs>
    </w:pPr>
  </w:style>
  <w:style w:type="character" w:customStyle="1" w:styleId="FooterChar">
    <w:name w:val="Footer Char"/>
    <w:basedOn w:val="DefaultParagraphFont"/>
    <w:link w:val="Footer"/>
    <w:uiPriority w:val="99"/>
    <w:rsid w:val="00943284"/>
  </w:style>
  <w:style w:type="table" w:styleId="TableGrid">
    <w:name w:val="Table Grid"/>
    <w:basedOn w:val="TableNormal"/>
    <w:uiPriority w:val="99"/>
    <w:rsid w:val="0094328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1">
    <w:name w:val="Header 1"/>
    <w:basedOn w:val="Header"/>
    <w:uiPriority w:val="99"/>
    <w:rsid w:val="00847787"/>
    <w:pPr>
      <w:tabs>
        <w:tab w:val="clear" w:pos="4680"/>
        <w:tab w:val="clear" w:pos="9360"/>
        <w:tab w:val="right" w:pos="10490"/>
      </w:tabs>
      <w:ind w:left="108"/>
    </w:pPr>
    <w:rPr>
      <w:rFonts w:ascii="Arial Bold" w:hAnsi="Arial Bold" w:cs="Arial Bold"/>
      <w:b/>
      <w:bCs/>
      <w:color w:val="FFFFFF"/>
    </w:rPr>
  </w:style>
  <w:style w:type="paragraph" w:customStyle="1" w:styleId="Header2">
    <w:name w:val="Header 2"/>
    <w:basedOn w:val="Header"/>
    <w:uiPriority w:val="99"/>
    <w:rsid w:val="00173D8B"/>
    <w:pPr>
      <w:ind w:left="284"/>
    </w:pPr>
    <w:rPr>
      <w:rFonts w:ascii="Arial Bold" w:hAnsi="Arial Bold" w:cs="Arial Bold"/>
      <w:b/>
      <w:bCs/>
      <w:color w:val="FFFFFF"/>
      <w:sz w:val="44"/>
      <w:szCs w:val="44"/>
    </w:rPr>
  </w:style>
  <w:style w:type="paragraph" w:customStyle="1" w:styleId="Header3">
    <w:name w:val="Header 3"/>
    <w:basedOn w:val="Header"/>
    <w:uiPriority w:val="99"/>
    <w:rsid w:val="00243AA4"/>
    <w:pPr>
      <w:spacing w:before="60"/>
      <w:ind w:left="284"/>
    </w:pPr>
    <w:rPr>
      <w:color w:val="FFFFFF"/>
      <w:sz w:val="24"/>
      <w:szCs w:val="24"/>
    </w:rPr>
  </w:style>
  <w:style w:type="paragraph" w:customStyle="1" w:styleId="Header4">
    <w:name w:val="Header 4"/>
    <w:basedOn w:val="Header"/>
    <w:uiPriority w:val="99"/>
    <w:rsid w:val="00173D8B"/>
    <w:pPr>
      <w:ind w:left="284"/>
    </w:pPr>
    <w:rPr>
      <w:color w:val="FFFFFF"/>
      <w:sz w:val="16"/>
      <w:szCs w:val="16"/>
    </w:rPr>
  </w:style>
  <w:style w:type="paragraph" w:customStyle="1" w:styleId="Footer1">
    <w:name w:val="Footer 1"/>
    <w:basedOn w:val="Footer"/>
    <w:uiPriority w:val="99"/>
    <w:rsid w:val="00957534"/>
    <w:pPr>
      <w:tabs>
        <w:tab w:val="clear" w:pos="4680"/>
        <w:tab w:val="clear" w:pos="9360"/>
        <w:tab w:val="right" w:pos="10773"/>
      </w:tabs>
      <w:spacing w:before="284"/>
    </w:pPr>
    <w:rPr>
      <w:sz w:val="12"/>
      <w:szCs w:val="12"/>
    </w:rPr>
  </w:style>
  <w:style w:type="paragraph" w:styleId="BodyText">
    <w:name w:val="Body Text"/>
    <w:basedOn w:val="Normal"/>
    <w:link w:val="BodyTextChar"/>
    <w:uiPriority w:val="99"/>
    <w:rsid w:val="00092E76"/>
  </w:style>
  <w:style w:type="character" w:customStyle="1" w:styleId="BodyTextChar">
    <w:name w:val="Body Text Char"/>
    <w:link w:val="BodyText"/>
    <w:uiPriority w:val="99"/>
    <w:rsid w:val="00BE45F9"/>
    <w:rPr>
      <w:rFonts w:ascii="Arial" w:hAnsi="Arial" w:cs="Arial"/>
      <w:sz w:val="18"/>
      <w:szCs w:val="18"/>
    </w:rPr>
  </w:style>
  <w:style w:type="paragraph" w:customStyle="1" w:styleId="Heading-underlined">
    <w:name w:val="Heading - underlined"/>
    <w:basedOn w:val="Normal"/>
    <w:uiPriority w:val="99"/>
    <w:rsid w:val="00577612"/>
    <w:pPr>
      <w:keepNext/>
      <w:pBdr>
        <w:bottom w:val="single" w:sz="12" w:space="4" w:color="auto"/>
      </w:pBdr>
    </w:pPr>
    <w:rPr>
      <w:b/>
      <w:bCs/>
      <w:sz w:val="20"/>
      <w:szCs w:val="20"/>
    </w:rPr>
  </w:style>
  <w:style w:type="paragraph" w:customStyle="1" w:styleId="Bullet">
    <w:name w:val="Bullet"/>
    <w:basedOn w:val="Normal"/>
    <w:uiPriority w:val="99"/>
    <w:rsid w:val="00E40320"/>
    <w:pPr>
      <w:numPr>
        <w:numId w:val="1"/>
      </w:numPr>
    </w:pPr>
    <w:rPr>
      <w:lang w:val="en-US"/>
    </w:rPr>
  </w:style>
  <w:style w:type="paragraph" w:customStyle="1" w:styleId="Header5">
    <w:name w:val="Header 5"/>
    <w:basedOn w:val="Normal"/>
    <w:uiPriority w:val="99"/>
    <w:rsid w:val="00CC2A74"/>
    <w:pPr>
      <w:spacing w:after="360"/>
    </w:pPr>
    <w:rPr>
      <w:color w:val="FFFFFF"/>
      <w:sz w:val="16"/>
      <w:szCs w:val="16"/>
    </w:rPr>
  </w:style>
  <w:style w:type="paragraph" w:customStyle="1" w:styleId="HeadingLead">
    <w:name w:val="Heading Lead"/>
    <w:basedOn w:val="Normal"/>
    <w:uiPriority w:val="99"/>
    <w:rsid w:val="006A3DC6"/>
    <w:pPr>
      <w:spacing w:before="480" w:after="180"/>
    </w:pPr>
    <w:rPr>
      <w:b/>
      <w:bCs/>
      <w:sz w:val="32"/>
      <w:szCs w:val="32"/>
    </w:rPr>
  </w:style>
  <w:style w:type="paragraph" w:customStyle="1" w:styleId="HeadingArticle">
    <w:name w:val="Heading Article"/>
    <w:basedOn w:val="Normal"/>
    <w:uiPriority w:val="99"/>
    <w:rsid w:val="00672454"/>
    <w:pPr>
      <w:pBdr>
        <w:top w:val="single" w:sz="12" w:space="4" w:color="FF0000"/>
      </w:pBdr>
      <w:spacing w:before="240"/>
    </w:pPr>
    <w:rPr>
      <w:b/>
      <w:bCs/>
      <w:noProof/>
      <w:sz w:val="32"/>
      <w:szCs w:val="32"/>
    </w:rPr>
  </w:style>
  <w:style w:type="paragraph" w:customStyle="1" w:styleId="Subheading">
    <w:name w:val="Subheading"/>
    <w:basedOn w:val="Normal"/>
    <w:uiPriority w:val="99"/>
    <w:rsid w:val="00753937"/>
    <w:pPr>
      <w:spacing w:before="240"/>
    </w:pPr>
    <w:rPr>
      <w:b/>
      <w:bCs/>
      <w:noProof/>
      <w:sz w:val="24"/>
      <w:szCs w:val="24"/>
    </w:rPr>
  </w:style>
  <w:style w:type="paragraph" w:customStyle="1" w:styleId="ResearchContactHeading">
    <w:name w:val="Research Contact Heading"/>
    <w:basedOn w:val="BodyText"/>
    <w:uiPriority w:val="99"/>
    <w:rsid w:val="00070CF3"/>
    <w:pPr>
      <w:ind w:left="108"/>
    </w:pPr>
    <w:rPr>
      <w:b/>
      <w:bCs/>
      <w:noProof/>
      <w:color w:val="FF0000"/>
      <w:sz w:val="28"/>
      <w:szCs w:val="28"/>
    </w:rPr>
  </w:style>
  <w:style w:type="paragraph" w:customStyle="1" w:styleId="ResearchContact">
    <w:name w:val="Research Contact"/>
    <w:basedOn w:val="Normal"/>
    <w:qFormat/>
    <w:rsid w:val="009D7917"/>
    <w:pPr>
      <w:spacing w:after="0"/>
      <w:ind w:left="108"/>
    </w:pPr>
    <w:rPr>
      <w:sz w:val="16"/>
      <w:szCs w:val="16"/>
      <w:lang w:val="en-US"/>
    </w:rPr>
  </w:style>
  <w:style w:type="paragraph" w:customStyle="1" w:styleId="ResearchSubheading">
    <w:name w:val="Research Subheading"/>
    <w:basedOn w:val="Normal"/>
    <w:qFormat/>
    <w:rsid w:val="00183240"/>
    <w:pPr>
      <w:spacing w:after="0"/>
      <w:ind w:left="108"/>
    </w:pPr>
    <w:rPr>
      <w:b/>
      <w:bCs/>
      <w:sz w:val="20"/>
      <w:szCs w:val="20"/>
      <w:lang w:val="en-US"/>
    </w:rPr>
  </w:style>
  <w:style w:type="character" w:styleId="Hyperlink">
    <w:name w:val="Hyperlink"/>
    <w:uiPriority w:val="99"/>
    <w:rsid w:val="00295F31"/>
    <w:rPr>
      <w:color w:val="0000FF"/>
      <w:u w:val="single"/>
    </w:rPr>
  </w:style>
  <w:style w:type="paragraph" w:customStyle="1" w:styleId="NoticeHeading">
    <w:name w:val="Notice Heading"/>
    <w:basedOn w:val="Normal"/>
    <w:uiPriority w:val="99"/>
    <w:rsid w:val="005D67DC"/>
    <w:rPr>
      <w:b/>
      <w:bCs/>
    </w:rPr>
  </w:style>
  <w:style w:type="paragraph" w:customStyle="1" w:styleId="NoticeText">
    <w:name w:val="Notice Text"/>
    <w:basedOn w:val="Normal"/>
    <w:uiPriority w:val="99"/>
    <w:rsid w:val="005D67DC"/>
    <w:pPr>
      <w:spacing w:before="60" w:after="60"/>
    </w:pPr>
    <w:rPr>
      <w:sz w:val="16"/>
      <w:szCs w:val="16"/>
    </w:rPr>
  </w:style>
  <w:style w:type="paragraph" w:customStyle="1" w:styleId="NoticeBullet">
    <w:name w:val="Notice Bullet"/>
    <w:basedOn w:val="NoticeText"/>
    <w:uiPriority w:val="99"/>
    <w:rsid w:val="00522241"/>
    <w:pPr>
      <w:numPr>
        <w:numId w:val="2"/>
      </w:numPr>
    </w:pPr>
    <w:rPr>
      <w:noProof/>
    </w:rPr>
  </w:style>
  <w:style w:type="paragraph" w:customStyle="1" w:styleId="Charttitle">
    <w:name w:val="Chart title"/>
    <w:basedOn w:val="BodyText"/>
    <w:autoRedefine/>
    <w:uiPriority w:val="99"/>
    <w:rsid w:val="005F0435"/>
    <w:pPr>
      <w:keepNext/>
      <w:shd w:val="clear" w:color="auto" w:fill="000000"/>
      <w:tabs>
        <w:tab w:val="left" w:pos="0"/>
      </w:tabs>
      <w:spacing w:after="0" w:line="360" w:lineRule="auto"/>
      <w:ind w:right="1"/>
    </w:pPr>
    <w:rPr>
      <w:noProof/>
      <w:color w:val="FFFFFF"/>
      <w:position w:val="-24"/>
      <w:lang w:eastAsia="en-AU"/>
    </w:rPr>
  </w:style>
  <w:style w:type="paragraph" w:customStyle="1" w:styleId="Heading-LargeStory">
    <w:name w:val="Heading - Large Story"/>
    <w:basedOn w:val="Normal"/>
    <w:uiPriority w:val="99"/>
    <w:rsid w:val="001438C4"/>
    <w:pPr>
      <w:pBdr>
        <w:top w:val="single" w:sz="12" w:space="4" w:color="FF0000"/>
      </w:pBdr>
      <w:spacing w:before="240"/>
    </w:pPr>
    <w:rPr>
      <w:b/>
      <w:bCs/>
      <w:noProof/>
      <w:sz w:val="32"/>
      <w:szCs w:val="32"/>
    </w:rPr>
  </w:style>
  <w:style w:type="paragraph" w:styleId="BalloonText">
    <w:name w:val="Balloon Text"/>
    <w:basedOn w:val="Normal"/>
    <w:link w:val="BalloonTextChar"/>
    <w:uiPriority w:val="99"/>
    <w:semiHidden/>
    <w:rsid w:val="007E49C4"/>
    <w:rPr>
      <w:rFonts w:ascii="Tahoma" w:hAnsi="Tahoma" w:cs="Tahoma"/>
      <w:sz w:val="16"/>
      <w:szCs w:val="16"/>
    </w:rPr>
  </w:style>
  <w:style w:type="character" w:customStyle="1" w:styleId="BalloonTextChar">
    <w:name w:val="Balloon Text Char"/>
    <w:link w:val="BalloonText"/>
    <w:uiPriority w:val="99"/>
    <w:semiHidden/>
    <w:rsid w:val="007E49C4"/>
    <w:rPr>
      <w:rFonts w:ascii="Tahoma" w:hAnsi="Tahoma" w:cs="Tahoma"/>
      <w:sz w:val="16"/>
      <w:szCs w:val="16"/>
    </w:rPr>
  </w:style>
  <w:style w:type="character" w:styleId="Strong">
    <w:name w:val="Strong"/>
    <w:uiPriority w:val="99"/>
    <w:qFormat/>
    <w:rsid w:val="009862F4"/>
    <w:rPr>
      <w:b/>
      <w:bCs/>
    </w:rPr>
  </w:style>
  <w:style w:type="paragraph" w:customStyle="1" w:styleId="Heading-Lead">
    <w:name w:val="Heading - Lead"/>
    <w:basedOn w:val="Normal"/>
    <w:uiPriority w:val="99"/>
    <w:rsid w:val="00E1169B"/>
    <w:pPr>
      <w:keepNext/>
      <w:spacing w:before="240"/>
    </w:pPr>
    <w:rPr>
      <w:b/>
      <w:bCs/>
      <w:noProof/>
      <w:sz w:val="32"/>
      <w:szCs w:val="32"/>
    </w:rPr>
  </w:style>
  <w:style w:type="paragraph" w:styleId="NormalWeb">
    <w:name w:val="Normal (Web)"/>
    <w:aliases w:val="Normal (Web) Char2,Normal (Web) Char1 Char,Normal (Web) Char2 Char Char,Normal (Web) Char1 Char Char Char,Normal (Web) Char2 Char Char Char Char,Normal (Web) Char1 Char Char Char Char Char,Normal (Web) Char2 Char Char Char Char Char Char"/>
    <w:basedOn w:val="Normal"/>
    <w:link w:val="NormalWebChar"/>
    <w:uiPriority w:val="99"/>
    <w:rsid w:val="005A27BF"/>
    <w:pPr>
      <w:spacing w:before="100" w:beforeAutospacing="1" w:after="100" w:afterAutospacing="1"/>
    </w:pPr>
    <w:rPr>
      <w:rFonts w:ascii="Times New Roman" w:eastAsia="Calibri" w:hAnsi="Times New Roman" w:cs="Times New Roman"/>
      <w:sz w:val="24"/>
      <w:szCs w:val="24"/>
      <w:lang w:eastAsia="en-AU"/>
    </w:rPr>
  </w:style>
  <w:style w:type="paragraph" w:customStyle="1" w:styleId="Heading-Red">
    <w:name w:val="Heading - Red"/>
    <w:basedOn w:val="BodyText"/>
    <w:uiPriority w:val="99"/>
    <w:rsid w:val="00AC4089"/>
    <w:pPr>
      <w:spacing w:after="80" w:line="264" w:lineRule="auto"/>
      <w:ind w:left="108"/>
    </w:pPr>
    <w:rPr>
      <w:rFonts w:eastAsia="Calibri"/>
      <w:b/>
      <w:bCs/>
      <w:noProof/>
      <w:color w:val="FF0000"/>
      <w:sz w:val="28"/>
      <w:szCs w:val="28"/>
    </w:rPr>
  </w:style>
  <w:style w:type="paragraph" w:customStyle="1" w:styleId="Subheading-Red">
    <w:name w:val="Subheading - Red"/>
    <w:basedOn w:val="Heading-Red"/>
    <w:uiPriority w:val="99"/>
    <w:rsid w:val="00AC4089"/>
    <w:rPr>
      <w:sz w:val="24"/>
      <w:szCs w:val="24"/>
    </w:rPr>
  </w:style>
  <w:style w:type="paragraph" w:customStyle="1" w:styleId="HeadingRed">
    <w:name w:val="Heading Red"/>
    <w:basedOn w:val="BodyText"/>
    <w:qFormat/>
    <w:rsid w:val="005F1D04"/>
    <w:pPr>
      <w:spacing w:after="80" w:line="264" w:lineRule="auto"/>
      <w:ind w:left="108"/>
    </w:pPr>
    <w:rPr>
      <w:rFonts w:eastAsia="Calibri"/>
      <w:b/>
      <w:bCs/>
      <w:noProof/>
      <w:color w:val="FF0000"/>
      <w:sz w:val="28"/>
      <w:szCs w:val="28"/>
    </w:rPr>
  </w:style>
  <w:style w:type="paragraph" w:customStyle="1" w:styleId="SubheadingRed">
    <w:name w:val="Subheading Red"/>
    <w:basedOn w:val="HeadingRed"/>
    <w:qFormat/>
    <w:rsid w:val="005F1D04"/>
    <w:rPr>
      <w:sz w:val="24"/>
      <w:szCs w:val="24"/>
    </w:rPr>
  </w:style>
  <w:style w:type="paragraph" w:styleId="PlainText">
    <w:name w:val="Plain Text"/>
    <w:basedOn w:val="Normal"/>
    <w:link w:val="PlainTextChar"/>
    <w:uiPriority w:val="99"/>
    <w:rsid w:val="00947A76"/>
    <w:rPr>
      <w:rFonts w:ascii="Consolas" w:eastAsia="Calibri" w:hAnsi="Consolas" w:cs="Consolas"/>
      <w:sz w:val="21"/>
      <w:szCs w:val="21"/>
    </w:rPr>
  </w:style>
  <w:style w:type="character" w:customStyle="1" w:styleId="PlainTextChar">
    <w:name w:val="Plain Text Char"/>
    <w:link w:val="PlainText"/>
    <w:uiPriority w:val="99"/>
    <w:rsid w:val="00947A76"/>
    <w:rPr>
      <w:rFonts w:ascii="Consolas" w:eastAsia="Times New Roman" w:hAnsi="Consolas" w:cs="Consolas"/>
      <w:sz w:val="21"/>
      <w:szCs w:val="21"/>
      <w:lang w:eastAsia="en-US"/>
    </w:rPr>
  </w:style>
  <w:style w:type="paragraph" w:customStyle="1" w:styleId="NABBODYTEXT">
    <w:name w:val="NAB BODY TEXT"/>
    <w:basedOn w:val="Normal"/>
    <w:link w:val="NABBODYTEXTChar"/>
    <w:autoRedefine/>
    <w:uiPriority w:val="99"/>
    <w:rsid w:val="005F1A22"/>
    <w:pPr>
      <w:spacing w:after="60"/>
      <w:jc w:val="both"/>
    </w:pPr>
    <w:rPr>
      <w:rFonts w:eastAsia="Calibri"/>
      <w:lang w:val="en-GB"/>
    </w:rPr>
  </w:style>
  <w:style w:type="character" w:customStyle="1" w:styleId="NABBODYTEXTChar">
    <w:name w:val="NAB BODY TEXT Char"/>
    <w:link w:val="NABBODYTEXT"/>
    <w:uiPriority w:val="99"/>
    <w:rsid w:val="005F1A22"/>
    <w:rPr>
      <w:rFonts w:ascii="Arial" w:hAnsi="Arial" w:cs="Arial"/>
      <w:sz w:val="18"/>
      <w:szCs w:val="18"/>
      <w:lang w:val="en-GB" w:eastAsia="en-US"/>
    </w:rPr>
  </w:style>
  <w:style w:type="paragraph" w:customStyle="1" w:styleId="Default">
    <w:name w:val="Default"/>
    <w:uiPriority w:val="99"/>
    <w:rsid w:val="00D75FD3"/>
    <w:pPr>
      <w:autoSpaceDE w:val="0"/>
      <w:autoSpaceDN w:val="0"/>
      <w:adjustRightInd w:val="0"/>
    </w:pPr>
    <w:rPr>
      <w:rFonts w:ascii="Arial" w:hAnsi="Arial" w:cs="Arial"/>
      <w:color w:val="000000"/>
      <w:sz w:val="24"/>
      <w:szCs w:val="24"/>
    </w:rPr>
  </w:style>
  <w:style w:type="character" w:styleId="Emphasis">
    <w:name w:val="Emphasis"/>
    <w:uiPriority w:val="99"/>
    <w:qFormat/>
    <w:rsid w:val="00915972"/>
    <w:rPr>
      <w:i/>
      <w:iCs/>
    </w:rPr>
  </w:style>
  <w:style w:type="character" w:customStyle="1" w:styleId="NormalWebChar">
    <w:name w:val="Normal (Web) Char"/>
    <w:aliases w:val="Normal (Web) Char2 Char,Normal (Web) Char1 Char Char,Normal (Web) Char2 Char Char Char,Normal (Web) Char1 Char Char Char Char,Normal (Web) Char2 Char Char Char Char Char,Normal (Web) Char1 Char Char Char Char Char Char"/>
    <w:link w:val="NormalWeb"/>
    <w:uiPriority w:val="99"/>
    <w:rsid w:val="00F567AE"/>
    <w:rPr>
      <w:rFonts w:ascii="Times New Roman" w:hAnsi="Times New Roman" w:cs="Times New Roman"/>
      <w:sz w:val="24"/>
      <w:szCs w:val="24"/>
    </w:rPr>
  </w:style>
  <w:style w:type="paragraph" w:styleId="FootnoteText">
    <w:name w:val="footnote text"/>
    <w:basedOn w:val="Normal"/>
    <w:link w:val="FootnoteTextChar"/>
    <w:uiPriority w:val="99"/>
    <w:unhideWhenUsed/>
    <w:rsid w:val="00721A06"/>
    <w:rPr>
      <w:sz w:val="20"/>
      <w:szCs w:val="20"/>
    </w:rPr>
  </w:style>
  <w:style w:type="character" w:customStyle="1" w:styleId="FootnoteTextChar">
    <w:name w:val="Footnote Text Char"/>
    <w:link w:val="FootnoteText"/>
    <w:uiPriority w:val="99"/>
    <w:rsid w:val="00721A06"/>
    <w:rPr>
      <w:rFonts w:ascii="Arial" w:eastAsia="Times New Roman" w:hAnsi="Arial" w:cs="Arial"/>
      <w:lang w:eastAsia="en-US"/>
    </w:rPr>
  </w:style>
  <w:style w:type="character" w:styleId="FootnoteReference">
    <w:name w:val="footnote reference"/>
    <w:uiPriority w:val="99"/>
    <w:semiHidden/>
    <w:unhideWhenUsed/>
    <w:rsid w:val="00721A06"/>
    <w:rPr>
      <w:vertAlign w:val="superscript"/>
    </w:rPr>
  </w:style>
  <w:style w:type="paragraph" w:styleId="ListParagraph">
    <w:name w:val="List Paragraph"/>
    <w:basedOn w:val="Normal"/>
    <w:uiPriority w:val="34"/>
    <w:qFormat/>
    <w:rsid w:val="000C7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467">
      <w:bodyDiv w:val="1"/>
      <w:marLeft w:val="0"/>
      <w:marRight w:val="0"/>
      <w:marTop w:val="0"/>
      <w:marBottom w:val="0"/>
      <w:divBdr>
        <w:top w:val="none" w:sz="0" w:space="0" w:color="auto"/>
        <w:left w:val="none" w:sz="0" w:space="0" w:color="auto"/>
        <w:bottom w:val="none" w:sz="0" w:space="0" w:color="auto"/>
        <w:right w:val="none" w:sz="0" w:space="0" w:color="auto"/>
      </w:divBdr>
    </w:div>
    <w:div w:id="152374113">
      <w:bodyDiv w:val="1"/>
      <w:marLeft w:val="0"/>
      <w:marRight w:val="0"/>
      <w:marTop w:val="0"/>
      <w:marBottom w:val="0"/>
      <w:divBdr>
        <w:top w:val="none" w:sz="0" w:space="0" w:color="auto"/>
        <w:left w:val="none" w:sz="0" w:space="0" w:color="auto"/>
        <w:bottom w:val="none" w:sz="0" w:space="0" w:color="auto"/>
        <w:right w:val="none" w:sz="0" w:space="0" w:color="auto"/>
      </w:divBdr>
    </w:div>
    <w:div w:id="310599199">
      <w:bodyDiv w:val="1"/>
      <w:marLeft w:val="0"/>
      <w:marRight w:val="0"/>
      <w:marTop w:val="0"/>
      <w:marBottom w:val="0"/>
      <w:divBdr>
        <w:top w:val="none" w:sz="0" w:space="0" w:color="auto"/>
        <w:left w:val="none" w:sz="0" w:space="0" w:color="auto"/>
        <w:bottom w:val="none" w:sz="0" w:space="0" w:color="auto"/>
        <w:right w:val="none" w:sz="0" w:space="0" w:color="auto"/>
      </w:divBdr>
    </w:div>
    <w:div w:id="516234206">
      <w:marLeft w:val="0"/>
      <w:marRight w:val="0"/>
      <w:marTop w:val="0"/>
      <w:marBottom w:val="0"/>
      <w:divBdr>
        <w:top w:val="none" w:sz="0" w:space="0" w:color="auto"/>
        <w:left w:val="none" w:sz="0" w:space="0" w:color="auto"/>
        <w:bottom w:val="none" w:sz="0" w:space="0" w:color="auto"/>
        <w:right w:val="none" w:sz="0" w:space="0" w:color="auto"/>
      </w:divBdr>
    </w:div>
    <w:div w:id="516234207">
      <w:marLeft w:val="0"/>
      <w:marRight w:val="0"/>
      <w:marTop w:val="0"/>
      <w:marBottom w:val="0"/>
      <w:divBdr>
        <w:top w:val="none" w:sz="0" w:space="0" w:color="auto"/>
        <w:left w:val="none" w:sz="0" w:space="0" w:color="auto"/>
        <w:bottom w:val="none" w:sz="0" w:space="0" w:color="auto"/>
        <w:right w:val="none" w:sz="0" w:space="0" w:color="auto"/>
      </w:divBdr>
    </w:div>
    <w:div w:id="516234208">
      <w:marLeft w:val="0"/>
      <w:marRight w:val="0"/>
      <w:marTop w:val="0"/>
      <w:marBottom w:val="0"/>
      <w:divBdr>
        <w:top w:val="none" w:sz="0" w:space="0" w:color="auto"/>
        <w:left w:val="none" w:sz="0" w:space="0" w:color="auto"/>
        <w:bottom w:val="none" w:sz="0" w:space="0" w:color="auto"/>
        <w:right w:val="none" w:sz="0" w:space="0" w:color="auto"/>
      </w:divBdr>
    </w:div>
    <w:div w:id="516234209">
      <w:marLeft w:val="0"/>
      <w:marRight w:val="0"/>
      <w:marTop w:val="0"/>
      <w:marBottom w:val="0"/>
      <w:divBdr>
        <w:top w:val="none" w:sz="0" w:space="0" w:color="auto"/>
        <w:left w:val="none" w:sz="0" w:space="0" w:color="auto"/>
        <w:bottom w:val="none" w:sz="0" w:space="0" w:color="auto"/>
        <w:right w:val="none" w:sz="0" w:space="0" w:color="auto"/>
      </w:divBdr>
    </w:div>
    <w:div w:id="516234212">
      <w:marLeft w:val="0"/>
      <w:marRight w:val="0"/>
      <w:marTop w:val="0"/>
      <w:marBottom w:val="0"/>
      <w:divBdr>
        <w:top w:val="none" w:sz="0" w:space="0" w:color="auto"/>
        <w:left w:val="none" w:sz="0" w:space="0" w:color="auto"/>
        <w:bottom w:val="none" w:sz="0" w:space="0" w:color="auto"/>
        <w:right w:val="none" w:sz="0" w:space="0" w:color="auto"/>
      </w:divBdr>
    </w:div>
    <w:div w:id="516234214">
      <w:marLeft w:val="0"/>
      <w:marRight w:val="0"/>
      <w:marTop w:val="0"/>
      <w:marBottom w:val="0"/>
      <w:divBdr>
        <w:top w:val="none" w:sz="0" w:space="0" w:color="auto"/>
        <w:left w:val="none" w:sz="0" w:space="0" w:color="auto"/>
        <w:bottom w:val="none" w:sz="0" w:space="0" w:color="auto"/>
        <w:right w:val="none" w:sz="0" w:space="0" w:color="auto"/>
      </w:divBdr>
    </w:div>
    <w:div w:id="516234215">
      <w:marLeft w:val="0"/>
      <w:marRight w:val="0"/>
      <w:marTop w:val="0"/>
      <w:marBottom w:val="0"/>
      <w:divBdr>
        <w:top w:val="none" w:sz="0" w:space="0" w:color="auto"/>
        <w:left w:val="none" w:sz="0" w:space="0" w:color="auto"/>
        <w:bottom w:val="none" w:sz="0" w:space="0" w:color="auto"/>
        <w:right w:val="none" w:sz="0" w:space="0" w:color="auto"/>
      </w:divBdr>
    </w:div>
    <w:div w:id="516234218">
      <w:marLeft w:val="0"/>
      <w:marRight w:val="0"/>
      <w:marTop w:val="0"/>
      <w:marBottom w:val="0"/>
      <w:divBdr>
        <w:top w:val="none" w:sz="0" w:space="0" w:color="auto"/>
        <w:left w:val="none" w:sz="0" w:space="0" w:color="auto"/>
        <w:bottom w:val="none" w:sz="0" w:space="0" w:color="auto"/>
        <w:right w:val="none" w:sz="0" w:space="0" w:color="auto"/>
      </w:divBdr>
    </w:div>
    <w:div w:id="516234220">
      <w:marLeft w:val="0"/>
      <w:marRight w:val="0"/>
      <w:marTop w:val="0"/>
      <w:marBottom w:val="0"/>
      <w:divBdr>
        <w:top w:val="none" w:sz="0" w:space="0" w:color="auto"/>
        <w:left w:val="none" w:sz="0" w:space="0" w:color="auto"/>
        <w:bottom w:val="none" w:sz="0" w:space="0" w:color="auto"/>
        <w:right w:val="none" w:sz="0" w:space="0" w:color="auto"/>
      </w:divBdr>
    </w:div>
    <w:div w:id="516234221">
      <w:marLeft w:val="0"/>
      <w:marRight w:val="0"/>
      <w:marTop w:val="0"/>
      <w:marBottom w:val="0"/>
      <w:divBdr>
        <w:top w:val="none" w:sz="0" w:space="0" w:color="auto"/>
        <w:left w:val="none" w:sz="0" w:space="0" w:color="auto"/>
        <w:bottom w:val="none" w:sz="0" w:space="0" w:color="auto"/>
        <w:right w:val="none" w:sz="0" w:space="0" w:color="auto"/>
      </w:divBdr>
    </w:div>
    <w:div w:id="516234225">
      <w:marLeft w:val="0"/>
      <w:marRight w:val="0"/>
      <w:marTop w:val="0"/>
      <w:marBottom w:val="0"/>
      <w:divBdr>
        <w:top w:val="none" w:sz="0" w:space="0" w:color="auto"/>
        <w:left w:val="none" w:sz="0" w:space="0" w:color="auto"/>
        <w:bottom w:val="none" w:sz="0" w:space="0" w:color="auto"/>
        <w:right w:val="none" w:sz="0" w:space="0" w:color="auto"/>
      </w:divBdr>
    </w:div>
    <w:div w:id="516234226">
      <w:marLeft w:val="0"/>
      <w:marRight w:val="0"/>
      <w:marTop w:val="0"/>
      <w:marBottom w:val="0"/>
      <w:divBdr>
        <w:top w:val="none" w:sz="0" w:space="0" w:color="auto"/>
        <w:left w:val="none" w:sz="0" w:space="0" w:color="auto"/>
        <w:bottom w:val="none" w:sz="0" w:space="0" w:color="auto"/>
        <w:right w:val="none" w:sz="0" w:space="0" w:color="auto"/>
      </w:divBdr>
    </w:div>
    <w:div w:id="516234228">
      <w:marLeft w:val="0"/>
      <w:marRight w:val="0"/>
      <w:marTop w:val="0"/>
      <w:marBottom w:val="0"/>
      <w:divBdr>
        <w:top w:val="none" w:sz="0" w:space="0" w:color="auto"/>
        <w:left w:val="none" w:sz="0" w:space="0" w:color="auto"/>
        <w:bottom w:val="none" w:sz="0" w:space="0" w:color="auto"/>
        <w:right w:val="none" w:sz="0" w:space="0" w:color="auto"/>
      </w:divBdr>
    </w:div>
    <w:div w:id="516234232">
      <w:marLeft w:val="0"/>
      <w:marRight w:val="0"/>
      <w:marTop w:val="0"/>
      <w:marBottom w:val="0"/>
      <w:divBdr>
        <w:top w:val="none" w:sz="0" w:space="0" w:color="auto"/>
        <w:left w:val="none" w:sz="0" w:space="0" w:color="auto"/>
        <w:bottom w:val="none" w:sz="0" w:space="0" w:color="auto"/>
        <w:right w:val="none" w:sz="0" w:space="0" w:color="auto"/>
      </w:divBdr>
    </w:div>
    <w:div w:id="516234233">
      <w:marLeft w:val="0"/>
      <w:marRight w:val="0"/>
      <w:marTop w:val="0"/>
      <w:marBottom w:val="0"/>
      <w:divBdr>
        <w:top w:val="none" w:sz="0" w:space="0" w:color="auto"/>
        <w:left w:val="none" w:sz="0" w:space="0" w:color="auto"/>
        <w:bottom w:val="none" w:sz="0" w:space="0" w:color="auto"/>
        <w:right w:val="none" w:sz="0" w:space="0" w:color="auto"/>
      </w:divBdr>
    </w:div>
    <w:div w:id="516234234">
      <w:marLeft w:val="0"/>
      <w:marRight w:val="0"/>
      <w:marTop w:val="0"/>
      <w:marBottom w:val="0"/>
      <w:divBdr>
        <w:top w:val="none" w:sz="0" w:space="0" w:color="auto"/>
        <w:left w:val="none" w:sz="0" w:space="0" w:color="auto"/>
        <w:bottom w:val="none" w:sz="0" w:space="0" w:color="auto"/>
        <w:right w:val="none" w:sz="0" w:space="0" w:color="auto"/>
      </w:divBdr>
      <w:divsChild>
        <w:div w:id="516234260">
          <w:marLeft w:val="0"/>
          <w:marRight w:val="0"/>
          <w:marTop w:val="100"/>
          <w:marBottom w:val="100"/>
          <w:divBdr>
            <w:top w:val="none" w:sz="0" w:space="0" w:color="auto"/>
            <w:left w:val="none" w:sz="0" w:space="0" w:color="auto"/>
            <w:bottom w:val="none" w:sz="0" w:space="0" w:color="auto"/>
            <w:right w:val="none" w:sz="0" w:space="0" w:color="auto"/>
          </w:divBdr>
          <w:divsChild>
            <w:div w:id="516234210">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sChild>
                    <w:div w:id="516234224">
                      <w:marLeft w:val="0"/>
                      <w:marRight w:val="0"/>
                      <w:marTop w:val="0"/>
                      <w:marBottom w:val="0"/>
                      <w:divBdr>
                        <w:top w:val="none" w:sz="0" w:space="0" w:color="auto"/>
                        <w:left w:val="none" w:sz="0" w:space="0" w:color="auto"/>
                        <w:bottom w:val="none" w:sz="0" w:space="0" w:color="auto"/>
                        <w:right w:val="none" w:sz="0" w:space="0" w:color="auto"/>
                      </w:divBdr>
                      <w:divsChild>
                        <w:div w:id="516234250">
                          <w:marLeft w:val="0"/>
                          <w:marRight w:val="0"/>
                          <w:marTop w:val="0"/>
                          <w:marBottom w:val="0"/>
                          <w:divBdr>
                            <w:top w:val="none" w:sz="0" w:space="0" w:color="auto"/>
                            <w:left w:val="none" w:sz="0" w:space="0" w:color="auto"/>
                            <w:bottom w:val="none" w:sz="0" w:space="0" w:color="auto"/>
                            <w:right w:val="none" w:sz="0" w:space="0" w:color="auto"/>
                          </w:divBdr>
                          <w:divsChild>
                            <w:div w:id="516234222">
                              <w:marLeft w:val="0"/>
                              <w:marRight w:val="0"/>
                              <w:marTop w:val="0"/>
                              <w:marBottom w:val="0"/>
                              <w:divBdr>
                                <w:top w:val="none" w:sz="0" w:space="0" w:color="auto"/>
                                <w:left w:val="none" w:sz="0" w:space="0" w:color="auto"/>
                                <w:bottom w:val="none" w:sz="0" w:space="0" w:color="auto"/>
                                <w:right w:val="none" w:sz="0" w:space="0" w:color="auto"/>
                              </w:divBdr>
                              <w:divsChild>
                                <w:div w:id="516234254">
                                  <w:marLeft w:val="0"/>
                                  <w:marRight w:val="0"/>
                                  <w:marTop w:val="0"/>
                                  <w:marBottom w:val="0"/>
                                  <w:divBdr>
                                    <w:top w:val="none" w:sz="0" w:space="0" w:color="auto"/>
                                    <w:left w:val="none" w:sz="0" w:space="0" w:color="auto"/>
                                    <w:bottom w:val="none" w:sz="0" w:space="0" w:color="auto"/>
                                    <w:right w:val="none" w:sz="0" w:space="0" w:color="auto"/>
                                  </w:divBdr>
                                  <w:divsChild>
                                    <w:div w:id="5162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234235">
      <w:marLeft w:val="0"/>
      <w:marRight w:val="0"/>
      <w:marTop w:val="0"/>
      <w:marBottom w:val="0"/>
      <w:divBdr>
        <w:top w:val="none" w:sz="0" w:space="0" w:color="auto"/>
        <w:left w:val="none" w:sz="0" w:space="0" w:color="auto"/>
        <w:bottom w:val="none" w:sz="0" w:space="0" w:color="auto"/>
        <w:right w:val="none" w:sz="0" w:space="0" w:color="auto"/>
      </w:divBdr>
    </w:div>
    <w:div w:id="516234237">
      <w:marLeft w:val="0"/>
      <w:marRight w:val="0"/>
      <w:marTop w:val="0"/>
      <w:marBottom w:val="0"/>
      <w:divBdr>
        <w:top w:val="none" w:sz="0" w:space="0" w:color="auto"/>
        <w:left w:val="none" w:sz="0" w:space="0" w:color="auto"/>
        <w:bottom w:val="none" w:sz="0" w:space="0" w:color="auto"/>
        <w:right w:val="none" w:sz="0" w:space="0" w:color="auto"/>
      </w:divBdr>
    </w:div>
    <w:div w:id="516234238">
      <w:marLeft w:val="0"/>
      <w:marRight w:val="0"/>
      <w:marTop w:val="0"/>
      <w:marBottom w:val="0"/>
      <w:divBdr>
        <w:top w:val="none" w:sz="0" w:space="0" w:color="auto"/>
        <w:left w:val="none" w:sz="0" w:space="0" w:color="auto"/>
        <w:bottom w:val="none" w:sz="0" w:space="0" w:color="auto"/>
        <w:right w:val="none" w:sz="0" w:space="0" w:color="auto"/>
      </w:divBdr>
    </w:div>
    <w:div w:id="516234239">
      <w:marLeft w:val="0"/>
      <w:marRight w:val="0"/>
      <w:marTop w:val="0"/>
      <w:marBottom w:val="0"/>
      <w:divBdr>
        <w:top w:val="none" w:sz="0" w:space="0" w:color="auto"/>
        <w:left w:val="none" w:sz="0" w:space="0" w:color="auto"/>
        <w:bottom w:val="none" w:sz="0" w:space="0" w:color="auto"/>
        <w:right w:val="none" w:sz="0" w:space="0" w:color="auto"/>
      </w:divBdr>
    </w:div>
    <w:div w:id="516234242">
      <w:marLeft w:val="0"/>
      <w:marRight w:val="0"/>
      <w:marTop w:val="0"/>
      <w:marBottom w:val="0"/>
      <w:divBdr>
        <w:top w:val="none" w:sz="0" w:space="0" w:color="auto"/>
        <w:left w:val="none" w:sz="0" w:space="0" w:color="auto"/>
        <w:bottom w:val="none" w:sz="0" w:space="0" w:color="auto"/>
        <w:right w:val="none" w:sz="0" w:space="0" w:color="auto"/>
      </w:divBdr>
    </w:div>
    <w:div w:id="516234243">
      <w:marLeft w:val="0"/>
      <w:marRight w:val="0"/>
      <w:marTop w:val="0"/>
      <w:marBottom w:val="0"/>
      <w:divBdr>
        <w:top w:val="none" w:sz="0" w:space="0" w:color="auto"/>
        <w:left w:val="none" w:sz="0" w:space="0" w:color="auto"/>
        <w:bottom w:val="none" w:sz="0" w:space="0" w:color="auto"/>
        <w:right w:val="none" w:sz="0" w:space="0" w:color="auto"/>
      </w:divBdr>
    </w:div>
    <w:div w:id="516234244">
      <w:marLeft w:val="0"/>
      <w:marRight w:val="0"/>
      <w:marTop w:val="0"/>
      <w:marBottom w:val="0"/>
      <w:divBdr>
        <w:top w:val="none" w:sz="0" w:space="0" w:color="auto"/>
        <w:left w:val="none" w:sz="0" w:space="0" w:color="auto"/>
        <w:bottom w:val="none" w:sz="0" w:space="0" w:color="auto"/>
        <w:right w:val="none" w:sz="0" w:space="0" w:color="auto"/>
      </w:divBdr>
    </w:div>
    <w:div w:id="516234247">
      <w:marLeft w:val="0"/>
      <w:marRight w:val="0"/>
      <w:marTop w:val="0"/>
      <w:marBottom w:val="0"/>
      <w:divBdr>
        <w:top w:val="none" w:sz="0" w:space="0" w:color="auto"/>
        <w:left w:val="none" w:sz="0" w:space="0" w:color="auto"/>
        <w:bottom w:val="none" w:sz="0" w:space="0" w:color="auto"/>
        <w:right w:val="none" w:sz="0" w:space="0" w:color="auto"/>
      </w:divBdr>
    </w:div>
    <w:div w:id="516234248">
      <w:marLeft w:val="0"/>
      <w:marRight w:val="0"/>
      <w:marTop w:val="0"/>
      <w:marBottom w:val="0"/>
      <w:divBdr>
        <w:top w:val="none" w:sz="0" w:space="0" w:color="auto"/>
        <w:left w:val="none" w:sz="0" w:space="0" w:color="auto"/>
        <w:bottom w:val="none" w:sz="0" w:space="0" w:color="auto"/>
        <w:right w:val="none" w:sz="0" w:space="0" w:color="auto"/>
      </w:divBdr>
    </w:div>
    <w:div w:id="516234249">
      <w:marLeft w:val="0"/>
      <w:marRight w:val="0"/>
      <w:marTop w:val="0"/>
      <w:marBottom w:val="0"/>
      <w:divBdr>
        <w:top w:val="none" w:sz="0" w:space="0" w:color="auto"/>
        <w:left w:val="none" w:sz="0" w:space="0" w:color="auto"/>
        <w:bottom w:val="none" w:sz="0" w:space="0" w:color="auto"/>
        <w:right w:val="none" w:sz="0" w:space="0" w:color="auto"/>
      </w:divBdr>
      <w:divsChild>
        <w:div w:id="516234251">
          <w:marLeft w:val="0"/>
          <w:marRight w:val="0"/>
          <w:marTop w:val="100"/>
          <w:marBottom w:val="100"/>
          <w:divBdr>
            <w:top w:val="none" w:sz="0" w:space="0" w:color="auto"/>
            <w:left w:val="none" w:sz="0" w:space="0" w:color="auto"/>
            <w:bottom w:val="none" w:sz="0" w:space="0" w:color="auto"/>
            <w:right w:val="none" w:sz="0" w:space="0" w:color="auto"/>
          </w:divBdr>
          <w:divsChild>
            <w:div w:id="516234219">
              <w:marLeft w:val="0"/>
              <w:marRight w:val="0"/>
              <w:marTop w:val="0"/>
              <w:marBottom w:val="0"/>
              <w:divBdr>
                <w:top w:val="none" w:sz="0" w:space="0" w:color="auto"/>
                <w:left w:val="none" w:sz="0" w:space="0" w:color="auto"/>
                <w:bottom w:val="none" w:sz="0" w:space="0" w:color="auto"/>
                <w:right w:val="none" w:sz="0" w:space="0" w:color="auto"/>
              </w:divBdr>
              <w:divsChild>
                <w:div w:id="516234236">
                  <w:marLeft w:val="0"/>
                  <w:marRight w:val="0"/>
                  <w:marTop w:val="0"/>
                  <w:marBottom w:val="0"/>
                  <w:divBdr>
                    <w:top w:val="none" w:sz="0" w:space="0" w:color="auto"/>
                    <w:left w:val="none" w:sz="0" w:space="0" w:color="auto"/>
                    <w:bottom w:val="none" w:sz="0" w:space="0" w:color="auto"/>
                    <w:right w:val="none" w:sz="0" w:space="0" w:color="auto"/>
                  </w:divBdr>
                  <w:divsChild>
                    <w:div w:id="516234213">
                      <w:marLeft w:val="0"/>
                      <w:marRight w:val="0"/>
                      <w:marTop w:val="0"/>
                      <w:marBottom w:val="0"/>
                      <w:divBdr>
                        <w:top w:val="none" w:sz="0" w:space="0" w:color="auto"/>
                        <w:left w:val="none" w:sz="0" w:space="0" w:color="auto"/>
                        <w:bottom w:val="none" w:sz="0" w:space="0" w:color="auto"/>
                        <w:right w:val="none" w:sz="0" w:space="0" w:color="auto"/>
                      </w:divBdr>
                      <w:divsChild>
                        <w:div w:id="516234241">
                          <w:marLeft w:val="0"/>
                          <w:marRight w:val="0"/>
                          <w:marTop w:val="0"/>
                          <w:marBottom w:val="0"/>
                          <w:divBdr>
                            <w:top w:val="none" w:sz="0" w:space="0" w:color="auto"/>
                            <w:left w:val="none" w:sz="0" w:space="0" w:color="auto"/>
                            <w:bottom w:val="none" w:sz="0" w:space="0" w:color="auto"/>
                            <w:right w:val="none" w:sz="0" w:space="0" w:color="auto"/>
                          </w:divBdr>
                          <w:divsChild>
                            <w:div w:id="516234253">
                              <w:marLeft w:val="0"/>
                              <w:marRight w:val="0"/>
                              <w:marTop w:val="0"/>
                              <w:marBottom w:val="0"/>
                              <w:divBdr>
                                <w:top w:val="none" w:sz="0" w:space="0" w:color="auto"/>
                                <w:left w:val="none" w:sz="0" w:space="0" w:color="auto"/>
                                <w:bottom w:val="none" w:sz="0" w:space="0" w:color="auto"/>
                                <w:right w:val="none" w:sz="0" w:space="0" w:color="auto"/>
                              </w:divBdr>
                              <w:divsChild>
                                <w:div w:id="516234227">
                                  <w:marLeft w:val="0"/>
                                  <w:marRight w:val="0"/>
                                  <w:marTop w:val="0"/>
                                  <w:marBottom w:val="0"/>
                                  <w:divBdr>
                                    <w:top w:val="none" w:sz="0" w:space="0" w:color="auto"/>
                                    <w:left w:val="none" w:sz="0" w:space="0" w:color="auto"/>
                                    <w:bottom w:val="none" w:sz="0" w:space="0" w:color="auto"/>
                                    <w:right w:val="none" w:sz="0" w:space="0" w:color="auto"/>
                                  </w:divBdr>
                                  <w:divsChild>
                                    <w:div w:id="51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234252">
      <w:marLeft w:val="0"/>
      <w:marRight w:val="0"/>
      <w:marTop w:val="0"/>
      <w:marBottom w:val="0"/>
      <w:divBdr>
        <w:top w:val="none" w:sz="0" w:space="0" w:color="auto"/>
        <w:left w:val="none" w:sz="0" w:space="0" w:color="auto"/>
        <w:bottom w:val="none" w:sz="0" w:space="0" w:color="auto"/>
        <w:right w:val="none" w:sz="0" w:space="0" w:color="auto"/>
      </w:divBdr>
    </w:div>
    <w:div w:id="516234255">
      <w:marLeft w:val="0"/>
      <w:marRight w:val="0"/>
      <w:marTop w:val="0"/>
      <w:marBottom w:val="0"/>
      <w:divBdr>
        <w:top w:val="none" w:sz="0" w:space="0" w:color="auto"/>
        <w:left w:val="none" w:sz="0" w:space="0" w:color="auto"/>
        <w:bottom w:val="none" w:sz="0" w:space="0" w:color="auto"/>
        <w:right w:val="none" w:sz="0" w:space="0" w:color="auto"/>
      </w:divBdr>
    </w:div>
    <w:div w:id="516234256">
      <w:marLeft w:val="0"/>
      <w:marRight w:val="0"/>
      <w:marTop w:val="0"/>
      <w:marBottom w:val="0"/>
      <w:divBdr>
        <w:top w:val="none" w:sz="0" w:space="0" w:color="auto"/>
        <w:left w:val="none" w:sz="0" w:space="0" w:color="auto"/>
        <w:bottom w:val="none" w:sz="0" w:space="0" w:color="auto"/>
        <w:right w:val="none" w:sz="0" w:space="0" w:color="auto"/>
      </w:divBdr>
    </w:div>
    <w:div w:id="516234257">
      <w:marLeft w:val="0"/>
      <w:marRight w:val="0"/>
      <w:marTop w:val="0"/>
      <w:marBottom w:val="0"/>
      <w:divBdr>
        <w:top w:val="none" w:sz="0" w:space="0" w:color="auto"/>
        <w:left w:val="none" w:sz="0" w:space="0" w:color="auto"/>
        <w:bottom w:val="none" w:sz="0" w:space="0" w:color="auto"/>
        <w:right w:val="none" w:sz="0" w:space="0" w:color="auto"/>
      </w:divBdr>
    </w:div>
    <w:div w:id="516234258">
      <w:marLeft w:val="0"/>
      <w:marRight w:val="0"/>
      <w:marTop w:val="0"/>
      <w:marBottom w:val="0"/>
      <w:divBdr>
        <w:top w:val="none" w:sz="0" w:space="0" w:color="auto"/>
        <w:left w:val="none" w:sz="0" w:space="0" w:color="auto"/>
        <w:bottom w:val="none" w:sz="0" w:space="0" w:color="auto"/>
        <w:right w:val="none" w:sz="0" w:space="0" w:color="auto"/>
      </w:divBdr>
    </w:div>
    <w:div w:id="516234259">
      <w:marLeft w:val="0"/>
      <w:marRight w:val="0"/>
      <w:marTop w:val="0"/>
      <w:marBottom w:val="0"/>
      <w:divBdr>
        <w:top w:val="none" w:sz="0" w:space="0" w:color="auto"/>
        <w:left w:val="none" w:sz="0" w:space="0" w:color="auto"/>
        <w:bottom w:val="none" w:sz="0" w:space="0" w:color="auto"/>
        <w:right w:val="none" w:sz="0" w:space="0" w:color="auto"/>
      </w:divBdr>
    </w:div>
    <w:div w:id="516234262">
      <w:marLeft w:val="0"/>
      <w:marRight w:val="0"/>
      <w:marTop w:val="0"/>
      <w:marBottom w:val="0"/>
      <w:divBdr>
        <w:top w:val="none" w:sz="0" w:space="0" w:color="auto"/>
        <w:left w:val="none" w:sz="0" w:space="0" w:color="auto"/>
        <w:bottom w:val="none" w:sz="0" w:space="0" w:color="auto"/>
        <w:right w:val="none" w:sz="0" w:space="0" w:color="auto"/>
      </w:divBdr>
    </w:div>
    <w:div w:id="516234264">
      <w:marLeft w:val="0"/>
      <w:marRight w:val="0"/>
      <w:marTop w:val="0"/>
      <w:marBottom w:val="0"/>
      <w:divBdr>
        <w:top w:val="none" w:sz="0" w:space="0" w:color="auto"/>
        <w:left w:val="none" w:sz="0" w:space="0" w:color="auto"/>
        <w:bottom w:val="none" w:sz="0" w:space="0" w:color="auto"/>
        <w:right w:val="none" w:sz="0" w:space="0" w:color="auto"/>
      </w:divBdr>
    </w:div>
    <w:div w:id="516234265">
      <w:marLeft w:val="0"/>
      <w:marRight w:val="0"/>
      <w:marTop w:val="0"/>
      <w:marBottom w:val="0"/>
      <w:divBdr>
        <w:top w:val="none" w:sz="0" w:space="0" w:color="auto"/>
        <w:left w:val="none" w:sz="0" w:space="0" w:color="auto"/>
        <w:bottom w:val="none" w:sz="0" w:space="0" w:color="auto"/>
        <w:right w:val="none" w:sz="0" w:space="0" w:color="auto"/>
      </w:divBdr>
    </w:div>
    <w:div w:id="516234266">
      <w:marLeft w:val="0"/>
      <w:marRight w:val="0"/>
      <w:marTop w:val="0"/>
      <w:marBottom w:val="0"/>
      <w:divBdr>
        <w:top w:val="none" w:sz="0" w:space="0" w:color="auto"/>
        <w:left w:val="none" w:sz="0" w:space="0" w:color="auto"/>
        <w:bottom w:val="none" w:sz="0" w:space="0" w:color="auto"/>
        <w:right w:val="none" w:sz="0" w:space="0" w:color="auto"/>
      </w:divBdr>
      <w:divsChild>
        <w:div w:id="516234216">
          <w:marLeft w:val="0"/>
          <w:marRight w:val="0"/>
          <w:marTop w:val="0"/>
          <w:marBottom w:val="0"/>
          <w:divBdr>
            <w:top w:val="none" w:sz="0" w:space="0" w:color="auto"/>
            <w:left w:val="none" w:sz="0" w:space="0" w:color="auto"/>
            <w:bottom w:val="none" w:sz="0" w:space="0" w:color="auto"/>
            <w:right w:val="none" w:sz="0" w:space="0" w:color="auto"/>
          </w:divBdr>
          <w:divsChild>
            <w:div w:id="516234246">
              <w:marLeft w:val="0"/>
              <w:marRight w:val="0"/>
              <w:marTop w:val="0"/>
              <w:marBottom w:val="0"/>
              <w:divBdr>
                <w:top w:val="none" w:sz="0" w:space="0" w:color="auto"/>
                <w:left w:val="none" w:sz="0" w:space="0" w:color="auto"/>
                <w:bottom w:val="none" w:sz="0" w:space="0" w:color="auto"/>
                <w:right w:val="none" w:sz="0" w:space="0" w:color="auto"/>
              </w:divBdr>
              <w:divsChild>
                <w:div w:id="516234211">
                  <w:marLeft w:val="0"/>
                  <w:marRight w:val="0"/>
                  <w:marTop w:val="0"/>
                  <w:marBottom w:val="0"/>
                  <w:divBdr>
                    <w:top w:val="none" w:sz="0" w:space="0" w:color="auto"/>
                    <w:left w:val="none" w:sz="0" w:space="0" w:color="auto"/>
                    <w:bottom w:val="none" w:sz="0" w:space="0" w:color="auto"/>
                    <w:right w:val="none" w:sz="0" w:space="0" w:color="auto"/>
                  </w:divBdr>
                  <w:divsChild>
                    <w:div w:id="516234263">
                      <w:marLeft w:val="0"/>
                      <w:marRight w:val="0"/>
                      <w:marTop w:val="0"/>
                      <w:marBottom w:val="0"/>
                      <w:divBdr>
                        <w:top w:val="none" w:sz="0" w:space="0" w:color="auto"/>
                        <w:left w:val="none" w:sz="0" w:space="0" w:color="auto"/>
                        <w:bottom w:val="none" w:sz="0" w:space="0" w:color="auto"/>
                        <w:right w:val="none" w:sz="0" w:space="0" w:color="auto"/>
                      </w:divBdr>
                      <w:divsChild>
                        <w:div w:id="516234217">
                          <w:marLeft w:val="0"/>
                          <w:marRight w:val="0"/>
                          <w:marTop w:val="0"/>
                          <w:marBottom w:val="0"/>
                          <w:divBdr>
                            <w:top w:val="none" w:sz="0" w:space="0" w:color="auto"/>
                            <w:left w:val="none" w:sz="0" w:space="0" w:color="auto"/>
                            <w:bottom w:val="none" w:sz="0" w:space="0" w:color="auto"/>
                            <w:right w:val="none" w:sz="0" w:space="0" w:color="auto"/>
                          </w:divBdr>
                          <w:divsChild>
                            <w:div w:id="516234240">
                              <w:marLeft w:val="0"/>
                              <w:marRight w:val="0"/>
                              <w:marTop w:val="0"/>
                              <w:marBottom w:val="0"/>
                              <w:divBdr>
                                <w:top w:val="none" w:sz="0" w:space="0" w:color="auto"/>
                                <w:left w:val="none" w:sz="0" w:space="0" w:color="auto"/>
                                <w:bottom w:val="none" w:sz="0" w:space="0" w:color="auto"/>
                                <w:right w:val="none" w:sz="0" w:space="0" w:color="auto"/>
                              </w:divBdr>
                              <w:divsChild>
                                <w:div w:id="516234261">
                                  <w:marLeft w:val="0"/>
                                  <w:marRight w:val="0"/>
                                  <w:marTop w:val="0"/>
                                  <w:marBottom w:val="0"/>
                                  <w:divBdr>
                                    <w:top w:val="none" w:sz="0" w:space="0" w:color="auto"/>
                                    <w:left w:val="none" w:sz="0" w:space="0" w:color="auto"/>
                                    <w:bottom w:val="none" w:sz="0" w:space="0" w:color="auto"/>
                                    <w:right w:val="none" w:sz="0" w:space="0" w:color="auto"/>
                                  </w:divBdr>
                                  <w:divsChild>
                                    <w:div w:id="516234245">
                                      <w:marLeft w:val="0"/>
                                      <w:marRight w:val="0"/>
                                      <w:marTop w:val="0"/>
                                      <w:marBottom w:val="0"/>
                                      <w:divBdr>
                                        <w:top w:val="none" w:sz="0" w:space="0" w:color="auto"/>
                                        <w:left w:val="none" w:sz="0" w:space="0" w:color="auto"/>
                                        <w:bottom w:val="none" w:sz="0" w:space="0" w:color="auto"/>
                                        <w:right w:val="none" w:sz="0" w:space="0" w:color="auto"/>
                                      </w:divBdr>
                                      <w:divsChild>
                                        <w:div w:id="5162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809640">
      <w:bodyDiv w:val="1"/>
      <w:marLeft w:val="0"/>
      <w:marRight w:val="0"/>
      <w:marTop w:val="0"/>
      <w:marBottom w:val="0"/>
      <w:divBdr>
        <w:top w:val="none" w:sz="0" w:space="0" w:color="auto"/>
        <w:left w:val="none" w:sz="0" w:space="0" w:color="auto"/>
        <w:bottom w:val="none" w:sz="0" w:space="0" w:color="auto"/>
        <w:right w:val="none" w:sz="0" w:space="0" w:color="auto"/>
      </w:divBdr>
    </w:div>
    <w:div w:id="1807159724">
      <w:bodyDiv w:val="1"/>
      <w:marLeft w:val="0"/>
      <w:marRight w:val="0"/>
      <w:marTop w:val="0"/>
      <w:marBottom w:val="0"/>
      <w:divBdr>
        <w:top w:val="none" w:sz="0" w:space="0" w:color="auto"/>
        <w:left w:val="none" w:sz="0" w:space="0" w:color="auto"/>
        <w:bottom w:val="none" w:sz="0" w:space="0" w:color="auto"/>
        <w:right w:val="none" w:sz="0" w:space="0" w:color="auto"/>
      </w:divBdr>
    </w:div>
    <w:div w:id="1810593639">
      <w:bodyDiv w:val="1"/>
      <w:marLeft w:val="0"/>
      <w:marRight w:val="0"/>
      <w:marTop w:val="0"/>
      <w:marBottom w:val="0"/>
      <w:divBdr>
        <w:top w:val="none" w:sz="0" w:space="0" w:color="auto"/>
        <w:left w:val="none" w:sz="0" w:space="0" w:color="auto"/>
        <w:bottom w:val="none" w:sz="0" w:space="0" w:color="auto"/>
        <w:right w:val="none" w:sz="0" w:space="0" w:color="auto"/>
      </w:divBdr>
    </w:div>
    <w:div w:id="2009625896">
      <w:bodyDiv w:val="1"/>
      <w:marLeft w:val="0"/>
      <w:marRight w:val="0"/>
      <w:marTop w:val="0"/>
      <w:marBottom w:val="0"/>
      <w:divBdr>
        <w:top w:val="none" w:sz="0" w:space="0" w:color="auto"/>
        <w:left w:val="none" w:sz="0" w:space="0" w:color="auto"/>
        <w:bottom w:val="none" w:sz="0" w:space="0" w:color="auto"/>
        <w:right w:val="none" w:sz="0" w:space="0" w:color="auto"/>
      </w:divBdr>
    </w:div>
    <w:div w:id="20752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ivan.colhoun@nab.com.a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nab.com.au/content/dam/nab/business/international/financial-markets/documents/nab-research-disclaim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B9721-7564-4A44-8E4E-228F37DD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2073</Words>
  <Characters>10692</Characters>
  <Application>Microsoft Office Word</Application>
  <DocSecurity>0</DocSecurity>
  <Lines>381</Lines>
  <Paragraphs>190</Paragraphs>
  <ScaleCrop>false</ScaleCrop>
  <HeadingPairs>
    <vt:vector size="2" baseType="variant">
      <vt:variant>
        <vt:lpstr>Title</vt:lpstr>
      </vt:variant>
      <vt:variant>
        <vt:i4>1</vt:i4>
      </vt:variant>
    </vt:vector>
  </HeadingPairs>
  <TitlesOfParts>
    <vt:vector size="1" baseType="lpstr">
      <vt:lpstr>Australian Markets Weekly</vt:lpstr>
    </vt:vector>
  </TitlesOfParts>
  <Company>MacroView</Company>
  <LinksUpToDate>false</LinksUpToDate>
  <CharactersWithSpaces>12575</CharactersWithSpaces>
  <SharedDoc>false</SharedDoc>
  <HLinks>
    <vt:vector size="12" baseType="variant">
      <vt:variant>
        <vt:i4>458823</vt:i4>
      </vt:variant>
      <vt:variant>
        <vt:i4>3</vt:i4>
      </vt:variant>
      <vt:variant>
        <vt:i4>0</vt:i4>
      </vt:variant>
      <vt:variant>
        <vt:i4>5</vt:i4>
      </vt:variant>
      <vt:variant>
        <vt:lpwstr>https://www.wholesale.nabgroup.com/sites/research/Publications/2013/Ad hoc %5bAustralia 26-4-2013%5d10404.pdf</vt:lpwstr>
      </vt:variant>
      <vt:variant>
        <vt:lpwstr/>
      </vt:variant>
      <vt:variant>
        <vt:i4>4522107</vt:i4>
      </vt:variant>
      <vt:variant>
        <vt:i4>0</vt:i4>
      </vt:variant>
      <vt:variant>
        <vt:i4>0</vt:i4>
      </vt:variant>
      <vt:variant>
        <vt:i4>5</vt:i4>
      </vt:variant>
      <vt:variant>
        <vt:lpwstr>mailto:Spiros.Papadopoulos@nab.com.au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Markets Weekly</dc:title>
  <dc:creator>Ivan.Colhoun@nab.com.au;David.DeGaris@nab.com.au;Tapas.Strickland@nab.com.au</dc:creator>
  <cp:lastModifiedBy>Adele Pace</cp:lastModifiedBy>
  <cp:revision>9</cp:revision>
  <cp:lastPrinted>2015-10-04T23:24:00Z</cp:lastPrinted>
  <dcterms:created xsi:type="dcterms:W3CDTF">2015-10-02T06:10:00Z</dcterms:created>
  <dcterms:modified xsi:type="dcterms:W3CDTF">2015-10-05T02:02:00Z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